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9BD0CF" w14:textId="42A568A9" w:rsidR="00B22604" w:rsidRPr="00EF2A9A" w:rsidRDefault="00410502" w:rsidP="00410502">
      <w:pPr>
        <w:tabs>
          <w:tab w:val="center" w:pos="4677"/>
          <w:tab w:val="right" w:pos="9071"/>
        </w:tabs>
        <w:ind w:left="284" w:right="567"/>
        <w:rPr>
          <w:rFonts w:ascii="Arial" w:hAnsi="Arial" w:cs="Arial"/>
          <w:b/>
          <w:i/>
        </w:rPr>
      </w:pPr>
      <w:r>
        <w:rPr>
          <w:rFonts w:ascii="Arial" w:hAnsi="Arial" w:cs="Arial"/>
          <w:b/>
          <w:i/>
        </w:rPr>
        <w:tab/>
      </w:r>
      <w:r w:rsidR="00C87A12" w:rsidRPr="00EF2A9A">
        <w:rPr>
          <w:rFonts w:ascii="Arial" w:hAnsi="Arial" w:cs="Arial"/>
          <w:b/>
          <w:i/>
        </w:rPr>
        <w:t>ZAPYTANIE OFERTOWE</w:t>
      </w:r>
      <w:r>
        <w:rPr>
          <w:rFonts w:ascii="Arial" w:hAnsi="Arial" w:cs="Arial"/>
          <w:b/>
          <w:i/>
        </w:rPr>
        <w:tab/>
      </w:r>
    </w:p>
    <w:p w14:paraId="22A654F7" w14:textId="77777777" w:rsidR="00B22604" w:rsidRPr="004B54E6" w:rsidRDefault="00B22604" w:rsidP="00B22604">
      <w:pPr>
        <w:pStyle w:val="Tekstpodstawowy3"/>
        <w:rPr>
          <w:rFonts w:ascii="Arial" w:hAnsi="Arial" w:cs="Arial"/>
          <w:b/>
          <w:i/>
          <w:sz w:val="20"/>
        </w:rPr>
      </w:pPr>
    </w:p>
    <w:p w14:paraId="6216514F" w14:textId="77777777" w:rsidR="00B22604" w:rsidRPr="004B54E6" w:rsidRDefault="00C87A12" w:rsidP="00B22604">
      <w:pPr>
        <w:pStyle w:val="Tekstpodstawowy3"/>
        <w:rPr>
          <w:rFonts w:ascii="Arial" w:hAnsi="Arial" w:cs="Arial"/>
          <w:b/>
          <w:i/>
          <w:sz w:val="20"/>
        </w:rPr>
      </w:pPr>
      <w:r w:rsidRPr="004B54E6">
        <w:rPr>
          <w:rFonts w:ascii="Arial" w:hAnsi="Arial" w:cs="Arial"/>
          <w:b/>
          <w:i/>
          <w:sz w:val="20"/>
        </w:rPr>
        <w:t>Szanowni Państwo,</w:t>
      </w:r>
    </w:p>
    <w:p w14:paraId="0D3A2BC7" w14:textId="77777777" w:rsidR="00B22604" w:rsidRPr="004B54E6" w:rsidRDefault="00B22604" w:rsidP="00B22604">
      <w:pPr>
        <w:pStyle w:val="Tekstpodstawowy3"/>
        <w:rPr>
          <w:rFonts w:ascii="Arial" w:hAnsi="Arial" w:cs="Arial"/>
          <w:b/>
          <w:i/>
          <w:sz w:val="20"/>
        </w:rPr>
      </w:pPr>
    </w:p>
    <w:p w14:paraId="0BAE303C" w14:textId="6409D288" w:rsidR="00B22604" w:rsidRPr="00B85856" w:rsidRDefault="00C87A12" w:rsidP="00EE498C">
      <w:pPr>
        <w:pStyle w:val="MKNagwek1"/>
      </w:pPr>
      <w:r w:rsidRPr="00B85856">
        <w:t xml:space="preserve">ORLEN S.A. zaprasza do złożenia oferty na wykonanie nw. usługi/robót. </w:t>
      </w:r>
    </w:p>
    <w:p w14:paraId="4956D5B8" w14:textId="77777777" w:rsidR="00E26190" w:rsidRDefault="006D4E8A" w:rsidP="005B37F5">
      <w:pPr>
        <w:jc w:val="both"/>
        <w:rPr>
          <w:rFonts w:ascii="Arial" w:hAnsi="Arial" w:cs="Arial"/>
          <w:i/>
          <w:color w:val="0000FF"/>
          <w:u w:val="single"/>
        </w:rPr>
      </w:pPr>
      <w:r>
        <w:rPr>
          <w:rFonts w:ascii="Arial" w:hAnsi="Arial" w:cs="Arial"/>
          <w:noProof/>
        </w:rPr>
        <mc:AlternateContent>
          <mc:Choice Requires="wps">
            <w:drawing>
              <wp:inline distT="0" distB="0" distL="0" distR="0" wp14:anchorId="60EEED99" wp14:editId="3AD47F1B">
                <wp:extent cx="6264000" cy="972000"/>
                <wp:effectExtent l="0" t="0" r="3810" b="0"/>
                <wp:docPr id="1" name="Prostokąt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264000" cy="972000"/>
                        </a:xfrm>
                        <a:prstGeom prst="rect">
                          <a:avLst/>
                        </a:prstGeom>
                        <a:solidFill>
                          <a:srgbClr val="FFFFFF"/>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0A9A06C6" w14:textId="0F0F6DBD" w:rsidR="00BC339C" w:rsidRDefault="00BC339C" w:rsidP="003C7F0E">
                            <w:pPr>
                              <w:ind w:left="-284" w:right="-215"/>
                              <w:jc w:val="both"/>
                              <w:rPr>
                                <w:color w:val="4F81BD" w:themeColor="accent1"/>
                              </w:rPr>
                            </w:pPr>
                            <w:r w:rsidRPr="004B54E6">
                              <w:rPr>
                                <w:rFonts w:ascii="Arial" w:hAnsi="Arial" w:cs="Arial"/>
                                <w:i/>
                                <w:color w:val="808080" w:themeColor="background1" w:themeShade="80"/>
                                <w:sz w:val="18"/>
                              </w:rPr>
                              <w:t>Oferent przyjmuje do wiadomości i akceptuje, że złożenie oferty odbywa się w ramach postępowania zakupowego prowadzonego przez ORLEN S.A. i stanowi jeden z etapów negocjacji w rozumieniu art. 72 k.c., a tym samym nie mają zastosowania przepisy dotyczące oferty w rozumieniu art. 66 oraz aukcji i przetargu w rozumieniu art. 70</w:t>
                            </w:r>
                            <w:r w:rsidRPr="004B54E6">
                              <w:rPr>
                                <w:rFonts w:ascii="Arial" w:hAnsi="Arial" w:cs="Arial"/>
                                <w:i/>
                                <w:color w:val="808080" w:themeColor="background1" w:themeShade="80"/>
                                <w:sz w:val="18"/>
                                <w:vertAlign w:val="superscript"/>
                              </w:rPr>
                              <w:t>1</w:t>
                            </w:r>
                            <w:r w:rsidRPr="004B54E6">
                              <w:rPr>
                                <w:rFonts w:ascii="Arial" w:hAnsi="Arial" w:cs="Arial"/>
                                <w:i/>
                                <w:color w:val="808080" w:themeColor="background1" w:themeShade="80"/>
                                <w:sz w:val="18"/>
                              </w:rPr>
                              <w:t xml:space="preserve"> – 70</w:t>
                            </w:r>
                            <w:r w:rsidRPr="004B54E6">
                              <w:rPr>
                                <w:rFonts w:ascii="Arial" w:hAnsi="Arial" w:cs="Arial"/>
                                <w:i/>
                                <w:color w:val="808080" w:themeColor="background1" w:themeShade="80"/>
                                <w:sz w:val="18"/>
                                <w:vertAlign w:val="superscript"/>
                              </w:rPr>
                              <w:t>5</w:t>
                            </w:r>
                            <w:r w:rsidRPr="004B54E6">
                              <w:rPr>
                                <w:rFonts w:ascii="Arial" w:hAnsi="Arial" w:cs="Arial"/>
                                <w:i/>
                                <w:color w:val="808080" w:themeColor="background1" w:themeShade="80"/>
                                <w:sz w:val="18"/>
                              </w:rPr>
                              <w:t xml:space="preserve"> k.c.</w:t>
                            </w:r>
                          </w:p>
                        </w:txbxContent>
                      </wps:txbx>
                      <wps:bodyPr rot="0" vert="horz" wrap="square" lIns="274320" tIns="274320" rIns="274320" bIns="274320" anchor="ctr" anchorCtr="0" upright="1">
                        <a:noAutofit/>
                      </wps:bodyPr>
                    </wps:wsp>
                  </a:graphicData>
                </a:graphic>
              </wp:inline>
            </w:drawing>
          </mc:Choice>
          <mc:Fallback>
            <w:pict>
              <v:rect w14:anchorId="60EEED99" id="Prostokąt 396" o:spid="_x0000_s1026" style="width:493.25pt;height:76.55pt;flip:x;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" stroked="f" strokeweight="1.5pt">
                <v:textbox inset="21.6pt,21.6pt,21.6pt,21.6pt">
                  <w:txbxContent>
                    <w:p w14:paraId="0A9A06C6" w14:textId="0F0F6DBD" w:rsidR="00BC339C" w:rsidRDefault="00BC339C" w:rsidP="003C7F0E">
                      <w:pPr>
                        <w:ind w:left="-284" w:right="-215"/>
                        <w:jc w:val="both"/>
                        <w:rPr>
                          <w:color w:val="4F81BD" w:themeColor="accent1"/>
                        </w:rPr>
                      </w:pPr>
                      <w:r w:rsidRPr="004B54E6">
                        <w:rPr>
                          <w:rFonts w:ascii="Arial" w:hAnsi="Arial" w:cs="Arial"/>
                          <w:i/>
                          <w:color w:val="808080" w:themeColor="background1" w:themeShade="80"/>
                          <w:sz w:val="18"/>
                        </w:rPr>
                        <w:t>Oferent przyjmuje do wiadomości i akceptuje, że złożenie oferty odbywa się w ramach postępowania zakupowego prowadzonego przez ORLEN S.A. i stanowi jeden z etapów negocjacji w rozumieniu art. 72 k.c., a tym samym nie mają zastosowania przepisy dotyczące oferty w rozumieniu art. 66 oraz aukcji i przetargu w rozumieniu art. 70</w:t>
                      </w:r>
                      <w:r w:rsidRPr="004B54E6">
                        <w:rPr>
                          <w:rFonts w:ascii="Arial" w:hAnsi="Arial" w:cs="Arial"/>
                          <w:i/>
                          <w:color w:val="808080" w:themeColor="background1" w:themeShade="80"/>
                          <w:sz w:val="18"/>
                          <w:vertAlign w:val="superscript"/>
                        </w:rPr>
                        <w:t>1</w:t>
                      </w:r>
                      <w:r w:rsidRPr="004B54E6">
                        <w:rPr>
                          <w:rFonts w:ascii="Arial" w:hAnsi="Arial" w:cs="Arial"/>
                          <w:i/>
                          <w:color w:val="808080" w:themeColor="background1" w:themeShade="80"/>
                          <w:sz w:val="18"/>
                        </w:rPr>
                        <w:t xml:space="preserve"> – 70</w:t>
                      </w:r>
                      <w:r w:rsidRPr="004B54E6">
                        <w:rPr>
                          <w:rFonts w:ascii="Arial" w:hAnsi="Arial" w:cs="Arial"/>
                          <w:i/>
                          <w:color w:val="808080" w:themeColor="background1" w:themeShade="80"/>
                          <w:sz w:val="18"/>
                          <w:vertAlign w:val="superscript"/>
                        </w:rPr>
                        <w:t>5</w:t>
                      </w:r>
                      <w:r w:rsidRPr="004B54E6">
                        <w:rPr>
                          <w:rFonts w:ascii="Arial" w:hAnsi="Arial" w:cs="Arial"/>
                          <w:i/>
                          <w:color w:val="808080" w:themeColor="background1" w:themeShade="80"/>
                          <w:sz w:val="18"/>
                        </w:rPr>
                        <w:t xml:space="preserve"> k.c.</w:t>
                      </w:r>
                    </w:p>
                  </w:txbxContent>
                </v:textbox>
                <w10:anchorlock/>
              </v:rect>
            </w:pict>
          </mc:Fallback>
        </mc:AlternateContent>
      </w:r>
    </w:p>
    <w:sdt>
      <w:sdtPr>
        <w:rPr>
          <w:rFonts w:ascii="Times New Roman" w:eastAsia="Times New Roman" w:hAnsi="Times New Roman" w:cs="Times New Roman"/>
          <w:b w:val="0"/>
          <w:szCs w:val="20"/>
          <w:u w:val="none"/>
        </w:rPr>
        <w:id w:val="357860278"/>
        <w:docPartObj>
          <w:docPartGallery w:val="Table of Contents"/>
          <w:docPartUnique/>
        </w:docPartObj>
      </w:sdtPr>
      <w:sdtEndPr>
        <w:rPr>
          <w:bCs/>
        </w:rPr>
      </w:sdtEndPr>
      <w:sdtContent>
        <w:p w14:paraId="3375CCA1" w14:textId="6C942708" w:rsidR="0016581F" w:rsidRPr="00A4405B" w:rsidRDefault="0016581F" w:rsidP="00DF5338">
          <w:pPr>
            <w:pStyle w:val="Nagwekspisutreci"/>
            <w:numPr>
              <w:ilvl w:val="0"/>
              <w:numId w:val="0"/>
            </w:numPr>
          </w:pPr>
          <w:r w:rsidRPr="00A4405B">
            <w:t>Spis treści</w:t>
          </w:r>
        </w:p>
        <w:p w14:paraId="68F8D10A" w14:textId="375308D0" w:rsidR="005F2B43" w:rsidRPr="00A4405B" w:rsidRDefault="0016581F" w:rsidP="00792046">
          <w:pPr>
            <w:pStyle w:val="Spistreci1"/>
            <w:tabs>
              <w:tab w:val="left" w:pos="709"/>
              <w:tab w:val="left" w:pos="1276"/>
            </w:tabs>
            <w:rPr>
              <w:rFonts w:asciiTheme="minorHAnsi" w:eastAsiaTheme="minorEastAsia" w:hAnsiTheme="minorHAnsi" w:cstheme="minorBidi"/>
              <w:noProof/>
              <w:kern w:val="2"/>
              <w:sz w:val="24"/>
              <w:szCs w:val="24"/>
              <w14:ligatures w14:val="standardContextual"/>
            </w:rPr>
          </w:pPr>
          <w:r w:rsidRPr="00A4405B">
            <w:fldChar w:fldCharType="begin"/>
          </w:r>
          <w:r w:rsidRPr="00A4405B">
            <w:instrText xml:space="preserve"> TOC \o "1-3" \h \z \u </w:instrText>
          </w:r>
          <w:r w:rsidRPr="00A4405B">
            <w:fldChar w:fldCharType="separate"/>
          </w:r>
          <w:hyperlink w:anchor="_Toc212541252" w:history="1">
            <w:r w:rsidR="005F2B43" w:rsidRPr="00A4405B">
              <w:rPr>
                <w:rStyle w:val="Hipercze"/>
                <w:noProof/>
              </w:rPr>
              <w:t>1.</w:t>
            </w:r>
            <w:r w:rsidR="005F2B43" w:rsidRPr="00A4405B">
              <w:rPr>
                <w:rFonts w:asciiTheme="minorHAnsi" w:eastAsiaTheme="minorEastAsia" w:hAnsiTheme="minorHAnsi" w:cstheme="minorBidi"/>
                <w:noProof/>
                <w:kern w:val="2"/>
                <w:sz w:val="24"/>
                <w:szCs w:val="24"/>
                <w14:ligatures w14:val="standardContextual"/>
              </w:rPr>
              <w:tab/>
            </w:r>
            <w:r w:rsidR="005F2B43" w:rsidRPr="00A4405B">
              <w:rPr>
                <w:rStyle w:val="Hipercze"/>
                <w:noProof/>
              </w:rPr>
              <w:t>PRZEDMIOT ZAPYTANIA OFERTOWEGO</w:t>
            </w:r>
            <w:r w:rsidR="005F2B43" w:rsidRPr="00A4405B">
              <w:rPr>
                <w:noProof/>
                <w:webHidden/>
              </w:rPr>
              <w:tab/>
            </w:r>
            <w:r w:rsidR="005F2B43" w:rsidRPr="00A4405B">
              <w:rPr>
                <w:noProof/>
                <w:webHidden/>
              </w:rPr>
              <w:fldChar w:fldCharType="begin"/>
            </w:r>
            <w:r w:rsidR="005F2B43" w:rsidRPr="00A4405B">
              <w:rPr>
                <w:noProof/>
                <w:webHidden/>
              </w:rPr>
              <w:instrText xml:space="preserve"> PAGEREF _Toc212541252 \h </w:instrText>
            </w:r>
            <w:r w:rsidR="005F2B43" w:rsidRPr="00A4405B">
              <w:rPr>
                <w:noProof/>
                <w:webHidden/>
              </w:rPr>
            </w:r>
            <w:r w:rsidR="005F2B43" w:rsidRPr="00A4405B">
              <w:rPr>
                <w:noProof/>
                <w:webHidden/>
              </w:rPr>
              <w:fldChar w:fldCharType="separate"/>
            </w:r>
            <w:r w:rsidR="005F2B43" w:rsidRPr="00A4405B">
              <w:rPr>
                <w:noProof/>
                <w:webHidden/>
              </w:rPr>
              <w:t>2</w:t>
            </w:r>
            <w:r w:rsidR="005F2B43" w:rsidRPr="00A4405B">
              <w:rPr>
                <w:noProof/>
                <w:webHidden/>
              </w:rPr>
              <w:fldChar w:fldCharType="end"/>
            </w:r>
          </w:hyperlink>
        </w:p>
        <w:p w14:paraId="2C7851B6" w14:textId="398987BA" w:rsidR="005F2B43" w:rsidRPr="00A4405B" w:rsidRDefault="005F2B43" w:rsidP="00792046">
          <w:pPr>
            <w:pStyle w:val="Spistreci1"/>
            <w:tabs>
              <w:tab w:val="left" w:pos="709"/>
              <w:tab w:val="left" w:pos="1276"/>
            </w:tabs>
            <w:rPr>
              <w:rFonts w:asciiTheme="minorHAnsi" w:eastAsiaTheme="minorEastAsia" w:hAnsiTheme="minorHAnsi" w:cstheme="minorBidi"/>
              <w:noProof/>
              <w:kern w:val="2"/>
              <w:sz w:val="24"/>
              <w:szCs w:val="24"/>
              <w14:ligatures w14:val="standardContextual"/>
            </w:rPr>
          </w:pPr>
          <w:hyperlink w:anchor="_Toc212541253" w:history="1">
            <w:r w:rsidRPr="00A4405B">
              <w:rPr>
                <w:rStyle w:val="Hipercze"/>
                <w:noProof/>
              </w:rPr>
              <w:t>2.</w:t>
            </w:r>
            <w:r w:rsidRPr="00A4405B">
              <w:rPr>
                <w:rFonts w:asciiTheme="minorHAnsi" w:eastAsiaTheme="minorEastAsia" w:hAnsiTheme="minorHAnsi" w:cstheme="minorBidi"/>
                <w:noProof/>
                <w:kern w:val="2"/>
                <w:sz w:val="24"/>
                <w:szCs w:val="24"/>
                <w14:ligatures w14:val="standardContextual"/>
              </w:rPr>
              <w:tab/>
            </w:r>
            <w:r w:rsidRPr="00A4405B">
              <w:rPr>
                <w:rStyle w:val="Hipercze"/>
                <w:noProof/>
              </w:rPr>
              <w:t>TERMINY REALIZACJI PRAC</w:t>
            </w:r>
            <w:r w:rsidRPr="00A4405B">
              <w:rPr>
                <w:noProof/>
                <w:webHidden/>
              </w:rPr>
              <w:tab/>
            </w:r>
            <w:r w:rsidRPr="00A4405B">
              <w:rPr>
                <w:noProof/>
                <w:webHidden/>
              </w:rPr>
              <w:fldChar w:fldCharType="begin"/>
            </w:r>
            <w:r w:rsidRPr="00A4405B">
              <w:rPr>
                <w:noProof/>
                <w:webHidden/>
              </w:rPr>
              <w:instrText xml:space="preserve"> PAGEREF _Toc212541253 \h </w:instrText>
            </w:r>
            <w:r w:rsidRPr="00A4405B">
              <w:rPr>
                <w:noProof/>
                <w:webHidden/>
              </w:rPr>
            </w:r>
            <w:r w:rsidRPr="00A4405B">
              <w:rPr>
                <w:noProof/>
                <w:webHidden/>
              </w:rPr>
              <w:fldChar w:fldCharType="separate"/>
            </w:r>
            <w:r w:rsidRPr="00A4405B">
              <w:rPr>
                <w:noProof/>
                <w:webHidden/>
              </w:rPr>
              <w:t>2</w:t>
            </w:r>
            <w:r w:rsidRPr="00A4405B">
              <w:rPr>
                <w:noProof/>
                <w:webHidden/>
              </w:rPr>
              <w:fldChar w:fldCharType="end"/>
            </w:r>
          </w:hyperlink>
        </w:p>
        <w:p w14:paraId="1EE38E3B" w14:textId="717CD367" w:rsidR="005F2B43" w:rsidRPr="00A4405B" w:rsidRDefault="005F2B43" w:rsidP="00792046">
          <w:pPr>
            <w:pStyle w:val="Spistreci1"/>
            <w:tabs>
              <w:tab w:val="left" w:pos="709"/>
              <w:tab w:val="left" w:pos="1276"/>
            </w:tabs>
            <w:rPr>
              <w:rFonts w:asciiTheme="minorHAnsi" w:eastAsiaTheme="minorEastAsia" w:hAnsiTheme="minorHAnsi" w:cstheme="minorBidi"/>
              <w:noProof/>
              <w:kern w:val="2"/>
              <w:sz w:val="24"/>
              <w:szCs w:val="24"/>
              <w14:ligatures w14:val="standardContextual"/>
            </w:rPr>
          </w:pPr>
          <w:hyperlink w:anchor="_Toc212541254" w:history="1">
            <w:r w:rsidRPr="00A4405B">
              <w:rPr>
                <w:rStyle w:val="Hipercze"/>
                <w:noProof/>
              </w:rPr>
              <w:t>3.</w:t>
            </w:r>
            <w:r w:rsidRPr="00A4405B">
              <w:rPr>
                <w:rFonts w:asciiTheme="minorHAnsi" w:eastAsiaTheme="minorEastAsia" w:hAnsiTheme="minorHAnsi" w:cstheme="minorBidi"/>
                <w:noProof/>
                <w:kern w:val="2"/>
                <w:sz w:val="24"/>
                <w:szCs w:val="24"/>
                <w14:ligatures w14:val="standardContextual"/>
              </w:rPr>
              <w:tab/>
            </w:r>
            <w:r w:rsidRPr="00A4405B">
              <w:rPr>
                <w:rStyle w:val="Hipercze"/>
                <w:noProof/>
              </w:rPr>
              <w:t>DOKUMENTY I INFORMACJE WYMAGANE DO ZŁOŻENIA OFERTY</w:t>
            </w:r>
            <w:r w:rsidRPr="00A4405B">
              <w:rPr>
                <w:noProof/>
                <w:webHidden/>
              </w:rPr>
              <w:tab/>
            </w:r>
            <w:r w:rsidRPr="00A4405B">
              <w:rPr>
                <w:noProof/>
                <w:webHidden/>
              </w:rPr>
              <w:fldChar w:fldCharType="begin"/>
            </w:r>
            <w:r w:rsidRPr="00A4405B">
              <w:rPr>
                <w:noProof/>
                <w:webHidden/>
              </w:rPr>
              <w:instrText xml:space="preserve"> PAGEREF _Toc212541254 \h </w:instrText>
            </w:r>
            <w:r w:rsidRPr="00A4405B">
              <w:rPr>
                <w:noProof/>
                <w:webHidden/>
              </w:rPr>
            </w:r>
            <w:r w:rsidRPr="00A4405B">
              <w:rPr>
                <w:noProof/>
                <w:webHidden/>
              </w:rPr>
              <w:fldChar w:fldCharType="separate"/>
            </w:r>
            <w:r w:rsidRPr="00A4405B">
              <w:rPr>
                <w:noProof/>
                <w:webHidden/>
              </w:rPr>
              <w:t>3</w:t>
            </w:r>
            <w:r w:rsidRPr="00A4405B">
              <w:rPr>
                <w:noProof/>
                <w:webHidden/>
              </w:rPr>
              <w:fldChar w:fldCharType="end"/>
            </w:r>
          </w:hyperlink>
        </w:p>
        <w:p w14:paraId="1AD4427B" w14:textId="5A713DE4" w:rsidR="005F2B43" w:rsidRPr="00A4405B" w:rsidRDefault="005F2B43" w:rsidP="00792046">
          <w:pPr>
            <w:pStyle w:val="Spistreci1"/>
            <w:tabs>
              <w:tab w:val="left" w:pos="709"/>
              <w:tab w:val="left" w:pos="1276"/>
            </w:tabs>
            <w:rPr>
              <w:rFonts w:asciiTheme="minorHAnsi" w:eastAsiaTheme="minorEastAsia" w:hAnsiTheme="minorHAnsi" w:cstheme="minorBidi"/>
              <w:noProof/>
              <w:kern w:val="2"/>
              <w:sz w:val="24"/>
              <w:szCs w:val="24"/>
              <w14:ligatures w14:val="standardContextual"/>
            </w:rPr>
          </w:pPr>
          <w:hyperlink w:anchor="_Toc212541255" w:history="1">
            <w:r w:rsidRPr="00A4405B">
              <w:rPr>
                <w:rStyle w:val="Hipercze"/>
                <w:noProof/>
              </w:rPr>
              <w:t>4.</w:t>
            </w:r>
            <w:r w:rsidRPr="00A4405B">
              <w:rPr>
                <w:rFonts w:asciiTheme="minorHAnsi" w:eastAsiaTheme="minorEastAsia" w:hAnsiTheme="minorHAnsi" w:cstheme="minorBidi"/>
                <w:noProof/>
                <w:kern w:val="2"/>
                <w:sz w:val="24"/>
                <w:szCs w:val="24"/>
                <w14:ligatures w14:val="standardContextual"/>
              </w:rPr>
              <w:tab/>
            </w:r>
            <w:r w:rsidRPr="00A4405B">
              <w:rPr>
                <w:rStyle w:val="Hipercze"/>
                <w:noProof/>
              </w:rPr>
              <w:t>SKŁADANIE OFERT – WARUNKI / ZASADY</w:t>
            </w:r>
            <w:r w:rsidRPr="00A4405B">
              <w:rPr>
                <w:noProof/>
                <w:webHidden/>
              </w:rPr>
              <w:tab/>
            </w:r>
            <w:r w:rsidRPr="00A4405B">
              <w:rPr>
                <w:noProof/>
                <w:webHidden/>
              </w:rPr>
              <w:fldChar w:fldCharType="begin"/>
            </w:r>
            <w:r w:rsidRPr="00A4405B">
              <w:rPr>
                <w:noProof/>
                <w:webHidden/>
              </w:rPr>
              <w:instrText xml:space="preserve"> PAGEREF _Toc212541255 \h </w:instrText>
            </w:r>
            <w:r w:rsidRPr="00A4405B">
              <w:rPr>
                <w:noProof/>
                <w:webHidden/>
              </w:rPr>
            </w:r>
            <w:r w:rsidRPr="00A4405B">
              <w:rPr>
                <w:noProof/>
                <w:webHidden/>
              </w:rPr>
              <w:fldChar w:fldCharType="separate"/>
            </w:r>
            <w:r w:rsidRPr="00A4405B">
              <w:rPr>
                <w:noProof/>
                <w:webHidden/>
              </w:rPr>
              <w:t>3</w:t>
            </w:r>
            <w:r w:rsidRPr="00A4405B">
              <w:rPr>
                <w:noProof/>
                <w:webHidden/>
              </w:rPr>
              <w:fldChar w:fldCharType="end"/>
            </w:r>
          </w:hyperlink>
        </w:p>
        <w:p w14:paraId="5C072261" w14:textId="1640653C" w:rsidR="005F2B43" w:rsidRPr="00A4405B" w:rsidRDefault="005F2B43" w:rsidP="00792046">
          <w:pPr>
            <w:pStyle w:val="Spistreci1"/>
            <w:tabs>
              <w:tab w:val="left" w:pos="709"/>
              <w:tab w:val="left" w:pos="1276"/>
            </w:tabs>
            <w:rPr>
              <w:rFonts w:asciiTheme="minorHAnsi" w:eastAsiaTheme="minorEastAsia" w:hAnsiTheme="minorHAnsi" w:cstheme="minorBidi"/>
              <w:noProof/>
              <w:kern w:val="2"/>
              <w:sz w:val="24"/>
              <w:szCs w:val="24"/>
              <w14:ligatures w14:val="standardContextual"/>
            </w:rPr>
          </w:pPr>
          <w:hyperlink w:anchor="_Toc212541256" w:history="1">
            <w:r w:rsidRPr="00A4405B">
              <w:rPr>
                <w:rStyle w:val="Hipercze"/>
                <w:noProof/>
              </w:rPr>
              <w:t>5.</w:t>
            </w:r>
            <w:r w:rsidRPr="00A4405B">
              <w:rPr>
                <w:rFonts w:asciiTheme="minorHAnsi" w:eastAsiaTheme="minorEastAsia" w:hAnsiTheme="minorHAnsi" w:cstheme="minorBidi"/>
                <w:noProof/>
                <w:kern w:val="2"/>
                <w:sz w:val="24"/>
                <w:szCs w:val="24"/>
                <w14:ligatures w14:val="standardContextual"/>
              </w:rPr>
              <w:tab/>
            </w:r>
            <w:r w:rsidRPr="00A4405B">
              <w:rPr>
                <w:rStyle w:val="Hipercze"/>
                <w:noProof/>
              </w:rPr>
              <w:t>PROCES – TRYB SKŁADANIA OFERT</w:t>
            </w:r>
            <w:r w:rsidRPr="00A4405B">
              <w:rPr>
                <w:noProof/>
                <w:webHidden/>
              </w:rPr>
              <w:tab/>
            </w:r>
            <w:r w:rsidRPr="00A4405B">
              <w:rPr>
                <w:noProof/>
                <w:webHidden/>
              </w:rPr>
              <w:fldChar w:fldCharType="begin"/>
            </w:r>
            <w:r w:rsidRPr="00A4405B">
              <w:rPr>
                <w:noProof/>
                <w:webHidden/>
              </w:rPr>
              <w:instrText xml:space="preserve"> PAGEREF _Toc212541256 \h </w:instrText>
            </w:r>
            <w:r w:rsidRPr="00A4405B">
              <w:rPr>
                <w:noProof/>
                <w:webHidden/>
              </w:rPr>
            </w:r>
            <w:r w:rsidRPr="00A4405B">
              <w:rPr>
                <w:noProof/>
                <w:webHidden/>
              </w:rPr>
              <w:fldChar w:fldCharType="separate"/>
            </w:r>
            <w:r w:rsidRPr="00A4405B">
              <w:rPr>
                <w:noProof/>
                <w:webHidden/>
              </w:rPr>
              <w:t>4</w:t>
            </w:r>
            <w:r w:rsidRPr="00A4405B">
              <w:rPr>
                <w:noProof/>
                <w:webHidden/>
              </w:rPr>
              <w:fldChar w:fldCharType="end"/>
            </w:r>
          </w:hyperlink>
        </w:p>
        <w:p w14:paraId="18BEB7D6" w14:textId="0A7E30AA" w:rsidR="005F2B43" w:rsidRPr="00A4405B" w:rsidRDefault="005F2B43" w:rsidP="00792046">
          <w:pPr>
            <w:pStyle w:val="Spistreci1"/>
            <w:tabs>
              <w:tab w:val="left" w:pos="709"/>
              <w:tab w:val="left" w:pos="1276"/>
            </w:tabs>
            <w:rPr>
              <w:rFonts w:asciiTheme="minorHAnsi" w:eastAsiaTheme="minorEastAsia" w:hAnsiTheme="minorHAnsi" w:cstheme="minorBidi"/>
              <w:noProof/>
              <w:kern w:val="2"/>
              <w:sz w:val="24"/>
              <w:szCs w:val="24"/>
              <w14:ligatures w14:val="standardContextual"/>
            </w:rPr>
          </w:pPr>
          <w:hyperlink w:anchor="_Toc212541257" w:history="1">
            <w:r w:rsidRPr="00A4405B">
              <w:rPr>
                <w:rStyle w:val="Hipercze"/>
                <w:noProof/>
              </w:rPr>
              <w:t>6.</w:t>
            </w:r>
            <w:r w:rsidRPr="00A4405B">
              <w:rPr>
                <w:rFonts w:asciiTheme="minorHAnsi" w:eastAsiaTheme="minorEastAsia" w:hAnsiTheme="minorHAnsi" w:cstheme="minorBidi"/>
                <w:noProof/>
                <w:kern w:val="2"/>
                <w:sz w:val="24"/>
                <w:szCs w:val="24"/>
                <w14:ligatures w14:val="standardContextual"/>
              </w:rPr>
              <w:tab/>
            </w:r>
            <w:r w:rsidRPr="00A4405B">
              <w:rPr>
                <w:rStyle w:val="Hipercze"/>
                <w:noProof/>
              </w:rPr>
              <w:t>WYBÓR OFERTY/OFERENTA</w:t>
            </w:r>
            <w:r w:rsidRPr="00A4405B">
              <w:rPr>
                <w:noProof/>
                <w:webHidden/>
              </w:rPr>
              <w:tab/>
            </w:r>
            <w:r w:rsidRPr="00A4405B">
              <w:rPr>
                <w:noProof/>
                <w:webHidden/>
              </w:rPr>
              <w:fldChar w:fldCharType="begin"/>
            </w:r>
            <w:r w:rsidRPr="00A4405B">
              <w:rPr>
                <w:noProof/>
                <w:webHidden/>
              </w:rPr>
              <w:instrText xml:space="preserve"> PAGEREF _Toc212541257 \h </w:instrText>
            </w:r>
            <w:r w:rsidRPr="00A4405B">
              <w:rPr>
                <w:noProof/>
                <w:webHidden/>
              </w:rPr>
            </w:r>
            <w:r w:rsidRPr="00A4405B">
              <w:rPr>
                <w:noProof/>
                <w:webHidden/>
              </w:rPr>
              <w:fldChar w:fldCharType="separate"/>
            </w:r>
            <w:r w:rsidRPr="00A4405B">
              <w:rPr>
                <w:noProof/>
                <w:webHidden/>
              </w:rPr>
              <w:t>5</w:t>
            </w:r>
            <w:r w:rsidRPr="00A4405B">
              <w:rPr>
                <w:noProof/>
                <w:webHidden/>
              </w:rPr>
              <w:fldChar w:fldCharType="end"/>
            </w:r>
          </w:hyperlink>
        </w:p>
        <w:p w14:paraId="679F42FD" w14:textId="57570D4A" w:rsidR="005F2B43" w:rsidRPr="00A4405B" w:rsidRDefault="005F2B43" w:rsidP="00792046">
          <w:pPr>
            <w:pStyle w:val="Spistreci1"/>
            <w:tabs>
              <w:tab w:val="left" w:pos="709"/>
              <w:tab w:val="left" w:pos="1276"/>
            </w:tabs>
            <w:rPr>
              <w:rFonts w:asciiTheme="minorHAnsi" w:eastAsiaTheme="minorEastAsia" w:hAnsiTheme="minorHAnsi" w:cstheme="minorBidi"/>
              <w:noProof/>
              <w:kern w:val="2"/>
              <w:sz w:val="24"/>
              <w:szCs w:val="24"/>
              <w14:ligatures w14:val="standardContextual"/>
            </w:rPr>
          </w:pPr>
          <w:hyperlink w:anchor="_Toc212541258" w:history="1">
            <w:r w:rsidRPr="00A4405B">
              <w:rPr>
                <w:rStyle w:val="Hipercze"/>
                <w:noProof/>
              </w:rPr>
              <w:t>7.</w:t>
            </w:r>
            <w:r w:rsidRPr="00A4405B">
              <w:rPr>
                <w:rFonts w:asciiTheme="minorHAnsi" w:eastAsiaTheme="minorEastAsia" w:hAnsiTheme="minorHAnsi" w:cstheme="minorBidi"/>
                <w:noProof/>
                <w:kern w:val="2"/>
                <w:sz w:val="24"/>
                <w:szCs w:val="24"/>
                <w14:ligatures w14:val="standardContextual"/>
              </w:rPr>
              <w:tab/>
            </w:r>
            <w:r w:rsidRPr="00A4405B">
              <w:rPr>
                <w:rStyle w:val="Hipercze"/>
                <w:noProof/>
              </w:rPr>
              <w:t>POUFNOŚĆ</w:t>
            </w:r>
            <w:r w:rsidRPr="00A4405B">
              <w:rPr>
                <w:noProof/>
                <w:webHidden/>
              </w:rPr>
              <w:tab/>
            </w:r>
            <w:r w:rsidRPr="00A4405B">
              <w:rPr>
                <w:noProof/>
                <w:webHidden/>
              </w:rPr>
              <w:fldChar w:fldCharType="begin"/>
            </w:r>
            <w:r w:rsidRPr="00A4405B">
              <w:rPr>
                <w:noProof/>
                <w:webHidden/>
              </w:rPr>
              <w:instrText xml:space="preserve"> PAGEREF _Toc212541258 \h </w:instrText>
            </w:r>
            <w:r w:rsidRPr="00A4405B">
              <w:rPr>
                <w:noProof/>
                <w:webHidden/>
              </w:rPr>
            </w:r>
            <w:r w:rsidRPr="00A4405B">
              <w:rPr>
                <w:noProof/>
                <w:webHidden/>
              </w:rPr>
              <w:fldChar w:fldCharType="separate"/>
            </w:r>
            <w:r w:rsidRPr="00A4405B">
              <w:rPr>
                <w:noProof/>
                <w:webHidden/>
              </w:rPr>
              <w:t>5</w:t>
            </w:r>
            <w:r w:rsidRPr="00A4405B">
              <w:rPr>
                <w:noProof/>
                <w:webHidden/>
              </w:rPr>
              <w:fldChar w:fldCharType="end"/>
            </w:r>
          </w:hyperlink>
        </w:p>
        <w:p w14:paraId="63D9D13B" w14:textId="0D0DBD21" w:rsidR="005F2B43" w:rsidRPr="00A4405B" w:rsidRDefault="005F2B43" w:rsidP="00792046">
          <w:pPr>
            <w:pStyle w:val="Spistreci1"/>
            <w:tabs>
              <w:tab w:val="left" w:pos="709"/>
              <w:tab w:val="left" w:pos="1276"/>
            </w:tabs>
            <w:rPr>
              <w:rStyle w:val="Hipercze"/>
              <w:noProof/>
            </w:rPr>
          </w:pPr>
          <w:hyperlink w:anchor="_Toc212541259" w:history="1">
            <w:r w:rsidRPr="00A4405B">
              <w:rPr>
                <w:rStyle w:val="Hipercze"/>
                <w:caps/>
                <w:noProof/>
              </w:rPr>
              <w:t>8.</w:t>
            </w:r>
            <w:r w:rsidRPr="00A4405B">
              <w:rPr>
                <w:rFonts w:asciiTheme="minorHAnsi" w:eastAsiaTheme="minorEastAsia" w:hAnsiTheme="minorHAnsi" w:cstheme="minorBidi"/>
                <w:noProof/>
                <w:kern w:val="2"/>
                <w:sz w:val="24"/>
                <w:szCs w:val="24"/>
                <w14:ligatures w14:val="standardContextual"/>
              </w:rPr>
              <w:tab/>
            </w:r>
            <w:r w:rsidRPr="00A4405B">
              <w:rPr>
                <w:rStyle w:val="Hipercze"/>
                <w:noProof/>
              </w:rPr>
              <w:t>ZASTRZEŻENIA/INFORMACJE ORLEN S.A.</w:t>
            </w:r>
            <w:r w:rsidRPr="00A4405B">
              <w:rPr>
                <w:noProof/>
                <w:webHidden/>
              </w:rPr>
              <w:tab/>
            </w:r>
            <w:r w:rsidRPr="00A4405B">
              <w:rPr>
                <w:noProof/>
                <w:webHidden/>
              </w:rPr>
              <w:fldChar w:fldCharType="begin"/>
            </w:r>
            <w:r w:rsidRPr="00A4405B">
              <w:rPr>
                <w:noProof/>
                <w:webHidden/>
              </w:rPr>
              <w:instrText xml:space="preserve"> PAGEREF _Toc212541259 \h </w:instrText>
            </w:r>
            <w:r w:rsidRPr="00A4405B">
              <w:rPr>
                <w:noProof/>
                <w:webHidden/>
              </w:rPr>
            </w:r>
            <w:r w:rsidRPr="00A4405B">
              <w:rPr>
                <w:noProof/>
                <w:webHidden/>
              </w:rPr>
              <w:fldChar w:fldCharType="separate"/>
            </w:r>
            <w:r w:rsidRPr="00A4405B">
              <w:rPr>
                <w:noProof/>
                <w:webHidden/>
              </w:rPr>
              <w:t>5</w:t>
            </w:r>
            <w:r w:rsidRPr="00A4405B">
              <w:rPr>
                <w:noProof/>
                <w:webHidden/>
              </w:rPr>
              <w:fldChar w:fldCharType="end"/>
            </w:r>
          </w:hyperlink>
        </w:p>
        <w:p w14:paraId="363C9ECC" w14:textId="1505B021" w:rsidR="005F2B43" w:rsidRPr="00A4405B" w:rsidRDefault="00F939A0" w:rsidP="00F939A0">
          <w:pPr>
            <w:ind w:left="426" w:hanging="426"/>
            <w:rPr>
              <w:rStyle w:val="Hipercze"/>
              <w:noProof/>
            </w:rPr>
          </w:pPr>
          <w:r w:rsidRPr="00A4405B">
            <w:rPr>
              <w:rFonts w:eastAsiaTheme="minorEastAsia"/>
            </w:rPr>
            <w:t xml:space="preserve">9. </w:t>
          </w:r>
          <w:r w:rsidRPr="00A4405B">
            <w:rPr>
              <w:rFonts w:eastAsiaTheme="minorEastAsia"/>
            </w:rPr>
            <w:tab/>
          </w:r>
          <w:hyperlink w:anchor="_Toc212541260" w:history="1">
            <w:r w:rsidR="005F2B43" w:rsidRPr="00A4405B">
              <w:rPr>
                <w:rStyle w:val="Hipercze"/>
                <w:noProof/>
              </w:rPr>
              <w:t>ZAŁĄCZNIKI</w:t>
            </w:r>
            <w:r w:rsidRPr="00A4405B">
              <w:rPr>
                <w:noProof/>
                <w:webHidden/>
              </w:rPr>
              <w:t>………………………………………………………………………………………………………..</w:t>
            </w:r>
            <w:r w:rsidR="005F2B43" w:rsidRPr="00A4405B">
              <w:rPr>
                <w:noProof/>
                <w:webHidden/>
              </w:rPr>
              <w:fldChar w:fldCharType="begin"/>
            </w:r>
            <w:r w:rsidR="005F2B43" w:rsidRPr="00A4405B">
              <w:rPr>
                <w:noProof/>
                <w:webHidden/>
              </w:rPr>
              <w:instrText xml:space="preserve"> PAGEREF _Toc212541260 \h </w:instrText>
            </w:r>
            <w:r w:rsidR="005F2B43" w:rsidRPr="00A4405B">
              <w:rPr>
                <w:noProof/>
                <w:webHidden/>
              </w:rPr>
            </w:r>
            <w:r w:rsidR="005F2B43" w:rsidRPr="00A4405B">
              <w:rPr>
                <w:noProof/>
                <w:webHidden/>
              </w:rPr>
              <w:fldChar w:fldCharType="separate"/>
            </w:r>
            <w:r w:rsidR="005F2B43" w:rsidRPr="00A4405B">
              <w:rPr>
                <w:noProof/>
                <w:webHidden/>
              </w:rPr>
              <w:t>7</w:t>
            </w:r>
            <w:r w:rsidR="005F2B43" w:rsidRPr="00A4405B">
              <w:rPr>
                <w:noProof/>
                <w:webHidden/>
              </w:rPr>
              <w:fldChar w:fldCharType="end"/>
            </w:r>
          </w:hyperlink>
        </w:p>
        <w:p w14:paraId="2307D6B6" w14:textId="5A14BEA7" w:rsidR="005F2B43" w:rsidRPr="00A4405B" w:rsidRDefault="005F2B43" w:rsidP="00792046">
          <w:pPr>
            <w:tabs>
              <w:tab w:val="left" w:pos="709"/>
              <w:tab w:val="left" w:pos="993"/>
              <w:tab w:val="left" w:pos="1276"/>
            </w:tabs>
            <w:rPr>
              <w:rFonts w:eastAsiaTheme="minorEastAsia"/>
            </w:rPr>
          </w:pPr>
          <w:r w:rsidRPr="00A4405B">
            <w:rPr>
              <w:rFonts w:eastAsiaTheme="minorEastAsia"/>
            </w:rPr>
            <w:tab/>
          </w:r>
          <w:r w:rsidR="00A3056F" w:rsidRPr="00A4405B">
            <w:rPr>
              <w:rFonts w:eastAsiaTheme="minorEastAsia"/>
            </w:rPr>
            <w:t xml:space="preserve">ZAŁĄCZNIK NR </w:t>
          </w:r>
          <w:r w:rsidR="00792046" w:rsidRPr="00A4405B">
            <w:rPr>
              <w:rFonts w:eastAsiaTheme="minorEastAsia"/>
            </w:rPr>
            <w:t xml:space="preserve">1 </w:t>
          </w:r>
          <w:r w:rsidR="00A3056F" w:rsidRPr="00A4405B">
            <w:rPr>
              <w:rFonts w:eastAsiaTheme="minorEastAsia"/>
            </w:rPr>
            <w:tab/>
          </w:r>
          <w:r w:rsidR="00792046" w:rsidRPr="00A4405B">
            <w:rPr>
              <w:rFonts w:eastAsiaTheme="minorEastAsia"/>
            </w:rPr>
            <w:t>Dokumenty i informacje wymagane do złożenia oferty</w:t>
          </w:r>
        </w:p>
        <w:p w14:paraId="27256338" w14:textId="4FB34DFC" w:rsidR="00792046" w:rsidRPr="00A4405B" w:rsidRDefault="00792046" w:rsidP="00792046">
          <w:pPr>
            <w:tabs>
              <w:tab w:val="left" w:pos="709"/>
              <w:tab w:val="left" w:pos="1276"/>
            </w:tabs>
            <w:rPr>
              <w:rFonts w:eastAsiaTheme="minorEastAsia"/>
            </w:rPr>
          </w:pPr>
          <w:r w:rsidRPr="00A4405B">
            <w:rPr>
              <w:rFonts w:eastAsiaTheme="minorEastAsia"/>
            </w:rPr>
            <w:tab/>
          </w:r>
          <w:r w:rsidR="00A3056F" w:rsidRPr="00A4405B">
            <w:rPr>
              <w:rFonts w:eastAsiaTheme="minorEastAsia"/>
            </w:rPr>
            <w:t xml:space="preserve">ZAŁĄCZNIK NR </w:t>
          </w:r>
          <w:r w:rsidRPr="00A4405B">
            <w:rPr>
              <w:rFonts w:eastAsiaTheme="minorEastAsia"/>
            </w:rPr>
            <w:t>2</w:t>
          </w:r>
          <w:r w:rsidRPr="00A4405B">
            <w:rPr>
              <w:rFonts w:eastAsiaTheme="minorEastAsia"/>
            </w:rPr>
            <w:tab/>
            <w:t>Oświadczenie Oferenta – część formalna</w:t>
          </w:r>
        </w:p>
        <w:p w14:paraId="6E6E065B" w14:textId="75B8BFD8" w:rsidR="00792046" w:rsidRPr="00A4405B" w:rsidRDefault="00792046" w:rsidP="00792046">
          <w:pPr>
            <w:tabs>
              <w:tab w:val="left" w:pos="709"/>
              <w:tab w:val="left" w:pos="1276"/>
            </w:tabs>
            <w:rPr>
              <w:rFonts w:eastAsiaTheme="minorEastAsia"/>
            </w:rPr>
          </w:pPr>
          <w:r w:rsidRPr="00A4405B">
            <w:rPr>
              <w:rFonts w:eastAsiaTheme="minorEastAsia"/>
            </w:rPr>
            <w:tab/>
          </w:r>
          <w:r w:rsidR="00A3056F" w:rsidRPr="00A4405B">
            <w:rPr>
              <w:rFonts w:eastAsiaTheme="minorEastAsia"/>
            </w:rPr>
            <w:t xml:space="preserve">ZAŁĄCZNIK NR </w:t>
          </w:r>
          <w:r w:rsidRPr="00A4405B">
            <w:rPr>
              <w:rFonts w:eastAsiaTheme="minorEastAsia"/>
            </w:rPr>
            <w:t>2.1.</w:t>
          </w:r>
          <w:r w:rsidRPr="00A4405B">
            <w:rPr>
              <w:rFonts w:eastAsiaTheme="minorEastAsia"/>
            </w:rPr>
            <w:tab/>
            <w:t>Oświadczenie o Beneficjencie Rzeczywistym</w:t>
          </w:r>
        </w:p>
        <w:p w14:paraId="750F04DB" w14:textId="17F5A432" w:rsidR="00792046" w:rsidRPr="00A4405B" w:rsidRDefault="00792046" w:rsidP="00792046">
          <w:pPr>
            <w:tabs>
              <w:tab w:val="left" w:pos="709"/>
              <w:tab w:val="left" w:pos="1276"/>
            </w:tabs>
            <w:rPr>
              <w:rFonts w:eastAsiaTheme="minorEastAsia"/>
            </w:rPr>
          </w:pPr>
          <w:r w:rsidRPr="00A4405B">
            <w:rPr>
              <w:rFonts w:eastAsiaTheme="minorEastAsia"/>
            </w:rPr>
            <w:tab/>
          </w:r>
          <w:r w:rsidR="00A3056F" w:rsidRPr="00A4405B">
            <w:rPr>
              <w:rFonts w:eastAsiaTheme="minorEastAsia"/>
            </w:rPr>
            <w:t xml:space="preserve">ZAŁĄCZNIK NR </w:t>
          </w:r>
          <w:r w:rsidRPr="00A4405B">
            <w:rPr>
              <w:rFonts w:eastAsiaTheme="minorEastAsia"/>
            </w:rPr>
            <w:t>3</w:t>
          </w:r>
          <w:r w:rsidRPr="00A4405B">
            <w:rPr>
              <w:rFonts w:eastAsiaTheme="minorEastAsia"/>
            </w:rPr>
            <w:tab/>
            <w:t>Oświadczenie o dokonaniu wizji lokalnej na obiekcie</w:t>
          </w:r>
        </w:p>
        <w:p w14:paraId="0A1D00D4" w14:textId="7A7FFA0B" w:rsidR="00792046" w:rsidRPr="00A4405B" w:rsidRDefault="00792046" w:rsidP="00A3056F">
          <w:pPr>
            <w:tabs>
              <w:tab w:val="left" w:pos="709"/>
              <w:tab w:val="left" w:pos="1276"/>
            </w:tabs>
            <w:ind w:left="2830" w:hanging="2830"/>
            <w:rPr>
              <w:rFonts w:eastAsiaTheme="minorEastAsia"/>
            </w:rPr>
          </w:pPr>
          <w:r w:rsidRPr="00A4405B">
            <w:rPr>
              <w:rFonts w:eastAsiaTheme="minorEastAsia"/>
            </w:rPr>
            <w:tab/>
          </w:r>
          <w:r w:rsidR="00A3056F" w:rsidRPr="00A4405B">
            <w:rPr>
              <w:rFonts w:eastAsiaTheme="minorEastAsia"/>
            </w:rPr>
            <w:t xml:space="preserve">ZAŁĄCZNIK NR </w:t>
          </w:r>
          <w:r w:rsidRPr="00A4405B">
            <w:rPr>
              <w:rFonts w:eastAsiaTheme="minorEastAsia"/>
            </w:rPr>
            <w:t>4</w:t>
          </w:r>
          <w:r w:rsidRPr="00A4405B">
            <w:rPr>
              <w:rFonts w:eastAsiaTheme="minorEastAsia"/>
            </w:rPr>
            <w:tab/>
            <w:t>Wzór gwarancji należytego wykonania Umowy oraz zabezpieczającej zobowiązania z tytułu gwarancji i rękojmi za wady</w:t>
          </w:r>
        </w:p>
        <w:p w14:paraId="50B7279F" w14:textId="300F1A37" w:rsidR="00792046" w:rsidRPr="00A4405B" w:rsidRDefault="00792046" w:rsidP="00792046">
          <w:pPr>
            <w:tabs>
              <w:tab w:val="left" w:pos="709"/>
              <w:tab w:val="left" w:pos="1276"/>
            </w:tabs>
            <w:ind w:left="1276" w:hanging="1276"/>
            <w:rPr>
              <w:rFonts w:eastAsiaTheme="minorEastAsia"/>
            </w:rPr>
          </w:pPr>
          <w:r w:rsidRPr="00A4405B">
            <w:rPr>
              <w:rFonts w:eastAsiaTheme="minorEastAsia"/>
            </w:rPr>
            <w:tab/>
          </w:r>
          <w:r w:rsidR="00A3056F" w:rsidRPr="00A4405B">
            <w:rPr>
              <w:rFonts w:eastAsiaTheme="minorEastAsia"/>
            </w:rPr>
            <w:t xml:space="preserve">ZAŁĄCZNIK NR </w:t>
          </w:r>
          <w:r w:rsidRPr="00A4405B">
            <w:rPr>
              <w:rFonts w:eastAsiaTheme="minorEastAsia"/>
            </w:rPr>
            <w:t>5</w:t>
          </w:r>
          <w:r w:rsidRPr="00A4405B">
            <w:rPr>
              <w:rFonts w:eastAsiaTheme="minorEastAsia"/>
            </w:rPr>
            <w:tab/>
            <w:t>Lista podwykonawców</w:t>
          </w:r>
        </w:p>
        <w:p w14:paraId="034C5F35" w14:textId="73D42EE0" w:rsidR="00792046" w:rsidRPr="00A4405B" w:rsidRDefault="00792046" w:rsidP="00792046">
          <w:pPr>
            <w:tabs>
              <w:tab w:val="left" w:pos="709"/>
              <w:tab w:val="left" w:pos="1276"/>
            </w:tabs>
            <w:ind w:left="1276" w:hanging="1276"/>
            <w:rPr>
              <w:rFonts w:eastAsiaTheme="minorEastAsia"/>
            </w:rPr>
          </w:pPr>
          <w:r w:rsidRPr="00A4405B">
            <w:rPr>
              <w:rFonts w:eastAsiaTheme="minorEastAsia"/>
            </w:rPr>
            <w:tab/>
          </w:r>
          <w:r w:rsidR="00A3056F" w:rsidRPr="00A4405B">
            <w:rPr>
              <w:rFonts w:eastAsiaTheme="minorEastAsia"/>
            </w:rPr>
            <w:t xml:space="preserve">ZAŁĄCZNIK NR </w:t>
          </w:r>
          <w:r w:rsidRPr="00A4405B">
            <w:rPr>
              <w:rFonts w:eastAsiaTheme="minorEastAsia"/>
            </w:rPr>
            <w:t>6</w:t>
          </w:r>
          <w:r w:rsidRPr="00A4405B">
            <w:rPr>
              <w:rFonts w:eastAsiaTheme="minorEastAsia"/>
            </w:rPr>
            <w:tab/>
          </w:r>
          <w:r w:rsidR="00DF6C48" w:rsidRPr="00A4405B">
            <w:rPr>
              <w:rFonts w:eastAsiaTheme="minorEastAsia"/>
            </w:rPr>
            <w:t>Szczegółowy zakres techniczny zadania</w:t>
          </w:r>
        </w:p>
        <w:p w14:paraId="11CBEA6E" w14:textId="37EC8663" w:rsidR="00792046" w:rsidRPr="00A4405B" w:rsidRDefault="00792046" w:rsidP="00792046">
          <w:pPr>
            <w:tabs>
              <w:tab w:val="left" w:pos="709"/>
              <w:tab w:val="left" w:pos="1276"/>
            </w:tabs>
            <w:ind w:left="1276" w:hanging="1276"/>
            <w:rPr>
              <w:rFonts w:eastAsiaTheme="minorEastAsia"/>
            </w:rPr>
          </w:pPr>
          <w:r w:rsidRPr="00A4405B">
            <w:rPr>
              <w:rFonts w:eastAsiaTheme="minorEastAsia"/>
            </w:rPr>
            <w:tab/>
          </w:r>
          <w:r w:rsidR="00A3056F" w:rsidRPr="00A4405B">
            <w:rPr>
              <w:rFonts w:eastAsiaTheme="minorEastAsia"/>
            </w:rPr>
            <w:t xml:space="preserve">ZAŁĄCZNIK NR </w:t>
          </w:r>
          <w:r w:rsidRPr="00A4405B">
            <w:rPr>
              <w:rFonts w:eastAsiaTheme="minorEastAsia"/>
            </w:rPr>
            <w:t>6.1.</w:t>
          </w:r>
          <w:r w:rsidRPr="00A4405B">
            <w:rPr>
              <w:rFonts w:eastAsiaTheme="minorEastAsia"/>
            </w:rPr>
            <w:tab/>
          </w:r>
          <w:r w:rsidR="00DF6C48" w:rsidRPr="00A4405B">
            <w:rPr>
              <w:rFonts w:eastAsiaTheme="minorEastAsia"/>
            </w:rPr>
            <w:t>Posiadana dokumentacja</w:t>
          </w:r>
        </w:p>
        <w:p w14:paraId="63E6BE15" w14:textId="0AB42A83" w:rsidR="00792046" w:rsidRPr="00A4405B" w:rsidRDefault="00792046" w:rsidP="00792046">
          <w:pPr>
            <w:tabs>
              <w:tab w:val="left" w:pos="709"/>
              <w:tab w:val="left" w:pos="1276"/>
            </w:tabs>
            <w:ind w:left="1276" w:hanging="1276"/>
            <w:rPr>
              <w:rFonts w:eastAsiaTheme="minorEastAsia"/>
            </w:rPr>
          </w:pPr>
          <w:r w:rsidRPr="00A4405B">
            <w:rPr>
              <w:rFonts w:eastAsiaTheme="minorEastAsia"/>
            </w:rPr>
            <w:tab/>
          </w:r>
          <w:r w:rsidR="00A3056F" w:rsidRPr="00A4405B">
            <w:rPr>
              <w:rFonts w:eastAsiaTheme="minorEastAsia"/>
            </w:rPr>
            <w:t xml:space="preserve">ZAŁĄCZNIK NR </w:t>
          </w:r>
          <w:r w:rsidRPr="00A4405B">
            <w:rPr>
              <w:rFonts w:eastAsiaTheme="minorEastAsia"/>
            </w:rPr>
            <w:t>6.2.</w:t>
          </w:r>
          <w:r w:rsidRPr="00A4405B">
            <w:rPr>
              <w:rFonts w:eastAsiaTheme="minorEastAsia"/>
            </w:rPr>
            <w:tab/>
          </w:r>
          <w:r w:rsidR="00DF6C48" w:rsidRPr="00A4405B">
            <w:rPr>
              <w:rFonts w:eastAsiaTheme="minorEastAsia"/>
            </w:rPr>
            <w:t>Parametry gwarantowane</w:t>
          </w:r>
        </w:p>
        <w:p w14:paraId="7F49E8E9" w14:textId="598E965F" w:rsidR="00792046" w:rsidRPr="00A4405B" w:rsidRDefault="00792046" w:rsidP="00792046">
          <w:pPr>
            <w:tabs>
              <w:tab w:val="left" w:pos="709"/>
              <w:tab w:val="left" w:pos="1276"/>
            </w:tabs>
            <w:ind w:left="1276" w:hanging="1276"/>
            <w:rPr>
              <w:rFonts w:eastAsiaTheme="minorEastAsia"/>
            </w:rPr>
          </w:pPr>
          <w:r w:rsidRPr="00A4405B">
            <w:rPr>
              <w:rFonts w:eastAsiaTheme="minorEastAsia"/>
            </w:rPr>
            <w:tab/>
          </w:r>
          <w:r w:rsidR="00A3056F" w:rsidRPr="00A4405B">
            <w:rPr>
              <w:rFonts w:eastAsiaTheme="minorEastAsia"/>
            </w:rPr>
            <w:t xml:space="preserve">ZAŁĄCZNIK NR </w:t>
          </w:r>
          <w:r w:rsidRPr="00A4405B">
            <w:rPr>
              <w:rFonts w:eastAsiaTheme="minorEastAsia"/>
            </w:rPr>
            <w:t>6.3.</w:t>
          </w:r>
          <w:r w:rsidRPr="00A4405B">
            <w:rPr>
              <w:rFonts w:eastAsiaTheme="minorEastAsia"/>
            </w:rPr>
            <w:tab/>
          </w:r>
          <w:r w:rsidR="00DF6C48" w:rsidRPr="00A4405B">
            <w:rPr>
              <w:rFonts w:eastAsiaTheme="minorEastAsia"/>
            </w:rPr>
            <w:t>Krzywe sprężarki</w:t>
          </w:r>
        </w:p>
        <w:p w14:paraId="7CACE6E9" w14:textId="00F28099" w:rsidR="00DF6C48" w:rsidRPr="00A4405B" w:rsidRDefault="00DF6C48" w:rsidP="00792046">
          <w:pPr>
            <w:tabs>
              <w:tab w:val="left" w:pos="709"/>
              <w:tab w:val="left" w:pos="1276"/>
            </w:tabs>
            <w:ind w:left="1276" w:hanging="1276"/>
            <w:rPr>
              <w:rFonts w:eastAsiaTheme="minorEastAsia"/>
            </w:rPr>
          </w:pPr>
          <w:r w:rsidRPr="00A4405B">
            <w:rPr>
              <w:rFonts w:eastAsiaTheme="minorEastAsia"/>
            </w:rPr>
            <w:tab/>
            <w:t>ZAŁĄCZNIK NR 6.4.</w:t>
          </w:r>
          <w:r w:rsidRPr="00A4405B">
            <w:rPr>
              <w:rFonts w:eastAsiaTheme="minorEastAsia"/>
            </w:rPr>
            <w:tab/>
            <w:t>Data Sheet sprężarki</w:t>
          </w:r>
        </w:p>
        <w:p w14:paraId="0879865E" w14:textId="7D891235" w:rsidR="00DF6C48" w:rsidRPr="00A4405B" w:rsidRDefault="00DF6C48" w:rsidP="00792046">
          <w:pPr>
            <w:tabs>
              <w:tab w:val="left" w:pos="709"/>
              <w:tab w:val="left" w:pos="1276"/>
            </w:tabs>
            <w:ind w:left="1276" w:hanging="1276"/>
            <w:rPr>
              <w:rFonts w:eastAsiaTheme="minorEastAsia"/>
            </w:rPr>
          </w:pPr>
          <w:r w:rsidRPr="00A4405B">
            <w:rPr>
              <w:rFonts w:eastAsiaTheme="minorEastAsia"/>
            </w:rPr>
            <w:tab/>
            <w:t xml:space="preserve">ZAŁĄCZNIK NR 6.5. </w:t>
          </w:r>
          <w:r w:rsidRPr="00A4405B">
            <w:rPr>
              <w:rFonts w:eastAsiaTheme="minorEastAsia"/>
            </w:rPr>
            <w:tab/>
            <w:t>Standardy techniczne ORLEN</w:t>
          </w:r>
        </w:p>
        <w:p w14:paraId="25398D4A" w14:textId="721DB6BE" w:rsidR="00792046" w:rsidRPr="00A4405B" w:rsidRDefault="00792046" w:rsidP="00792046">
          <w:pPr>
            <w:tabs>
              <w:tab w:val="left" w:pos="709"/>
              <w:tab w:val="left" w:pos="1276"/>
            </w:tabs>
            <w:ind w:left="1276" w:hanging="1276"/>
            <w:rPr>
              <w:rFonts w:eastAsiaTheme="minorEastAsia"/>
            </w:rPr>
          </w:pPr>
          <w:r w:rsidRPr="00A4405B">
            <w:rPr>
              <w:rFonts w:eastAsiaTheme="minorEastAsia"/>
            </w:rPr>
            <w:tab/>
          </w:r>
          <w:r w:rsidR="00A3056F" w:rsidRPr="00A4405B">
            <w:rPr>
              <w:rFonts w:eastAsiaTheme="minorEastAsia"/>
            </w:rPr>
            <w:t xml:space="preserve">ZAŁĄCZNIK NR </w:t>
          </w:r>
          <w:r w:rsidRPr="00A4405B">
            <w:rPr>
              <w:rFonts w:eastAsiaTheme="minorEastAsia"/>
            </w:rPr>
            <w:t>7</w:t>
          </w:r>
          <w:r w:rsidRPr="00A4405B">
            <w:rPr>
              <w:rFonts w:eastAsiaTheme="minorEastAsia"/>
            </w:rPr>
            <w:tab/>
            <w:t>Ogólne Warunki Zakupu (październik 2018)</w:t>
          </w:r>
        </w:p>
        <w:p w14:paraId="16D3D068" w14:textId="78F8956D" w:rsidR="00792046" w:rsidRPr="00A4405B" w:rsidRDefault="00792046" w:rsidP="00792046">
          <w:pPr>
            <w:tabs>
              <w:tab w:val="left" w:pos="709"/>
              <w:tab w:val="left" w:pos="1276"/>
            </w:tabs>
            <w:ind w:left="1276" w:hanging="1276"/>
            <w:rPr>
              <w:rFonts w:eastAsiaTheme="minorEastAsia"/>
            </w:rPr>
          </w:pPr>
          <w:r w:rsidRPr="00A4405B">
            <w:rPr>
              <w:rFonts w:eastAsiaTheme="minorEastAsia"/>
            </w:rPr>
            <w:tab/>
          </w:r>
          <w:r w:rsidR="00A3056F" w:rsidRPr="00A4405B">
            <w:rPr>
              <w:rFonts w:eastAsiaTheme="minorEastAsia"/>
            </w:rPr>
            <w:t xml:space="preserve">ZAŁĄCZNIK NR </w:t>
          </w:r>
          <w:r w:rsidRPr="00A4405B">
            <w:rPr>
              <w:rFonts w:eastAsiaTheme="minorEastAsia"/>
            </w:rPr>
            <w:t>8</w:t>
          </w:r>
          <w:r w:rsidRPr="00A4405B">
            <w:rPr>
              <w:rFonts w:eastAsiaTheme="minorEastAsia"/>
            </w:rPr>
            <w:tab/>
            <w:t>Tabela cenowa (będzie udostępniona na późniejszym etapie)</w:t>
          </w:r>
        </w:p>
        <w:p w14:paraId="67D55FFA" w14:textId="738960EB" w:rsidR="00792046" w:rsidRPr="00A4405B" w:rsidRDefault="00792046" w:rsidP="00792046">
          <w:pPr>
            <w:tabs>
              <w:tab w:val="left" w:pos="709"/>
              <w:tab w:val="left" w:pos="1276"/>
            </w:tabs>
            <w:ind w:left="1276" w:hanging="1276"/>
            <w:rPr>
              <w:rFonts w:eastAsiaTheme="minorEastAsia"/>
            </w:rPr>
          </w:pPr>
          <w:r w:rsidRPr="00A4405B">
            <w:rPr>
              <w:rFonts w:eastAsiaTheme="minorEastAsia"/>
            </w:rPr>
            <w:tab/>
          </w:r>
          <w:r w:rsidR="00A3056F" w:rsidRPr="00A4405B">
            <w:rPr>
              <w:rFonts w:eastAsiaTheme="minorEastAsia"/>
            </w:rPr>
            <w:t xml:space="preserve">ZAŁĄCZNIK NR </w:t>
          </w:r>
          <w:r w:rsidRPr="00A4405B">
            <w:rPr>
              <w:rFonts w:eastAsiaTheme="minorEastAsia"/>
            </w:rPr>
            <w:t>9</w:t>
          </w:r>
          <w:r w:rsidRPr="00A4405B">
            <w:rPr>
              <w:rFonts w:eastAsiaTheme="minorEastAsia"/>
            </w:rPr>
            <w:tab/>
            <w:t>Harmonogram fakturowania (wzór)</w:t>
          </w:r>
        </w:p>
        <w:p w14:paraId="2BBD8920" w14:textId="23CC2B3E" w:rsidR="00792046" w:rsidRPr="00A4405B" w:rsidRDefault="00792046" w:rsidP="00792046">
          <w:pPr>
            <w:tabs>
              <w:tab w:val="left" w:pos="709"/>
              <w:tab w:val="left" w:pos="1276"/>
            </w:tabs>
            <w:ind w:left="1276" w:hanging="1276"/>
            <w:rPr>
              <w:rFonts w:eastAsiaTheme="minorEastAsia"/>
            </w:rPr>
          </w:pPr>
          <w:r w:rsidRPr="00A4405B">
            <w:rPr>
              <w:rFonts w:eastAsiaTheme="minorEastAsia"/>
            </w:rPr>
            <w:tab/>
          </w:r>
          <w:r w:rsidR="00A3056F" w:rsidRPr="00A4405B">
            <w:rPr>
              <w:rFonts w:eastAsiaTheme="minorEastAsia"/>
            </w:rPr>
            <w:t xml:space="preserve">ZAŁĄCZNIK NR </w:t>
          </w:r>
          <w:r w:rsidRPr="00A4405B">
            <w:rPr>
              <w:rFonts w:eastAsiaTheme="minorEastAsia"/>
            </w:rPr>
            <w:t>10</w:t>
          </w:r>
          <w:r w:rsidRPr="00A4405B">
            <w:rPr>
              <w:rFonts w:eastAsiaTheme="minorEastAsia"/>
            </w:rPr>
            <w:tab/>
            <w:t>Umowa o ochronie informacji</w:t>
          </w:r>
        </w:p>
        <w:p w14:paraId="5449F950" w14:textId="01F9F07E" w:rsidR="00792046" w:rsidRPr="00A4405B" w:rsidRDefault="00792046" w:rsidP="00A3056F">
          <w:pPr>
            <w:tabs>
              <w:tab w:val="left" w:pos="709"/>
              <w:tab w:val="left" w:pos="1276"/>
            </w:tabs>
            <w:ind w:left="2830" w:hanging="2830"/>
            <w:rPr>
              <w:rFonts w:eastAsiaTheme="minorEastAsia"/>
            </w:rPr>
          </w:pPr>
          <w:r w:rsidRPr="00A4405B">
            <w:rPr>
              <w:rFonts w:eastAsiaTheme="minorEastAsia"/>
            </w:rPr>
            <w:tab/>
          </w:r>
          <w:r w:rsidR="00A3056F" w:rsidRPr="00A4405B">
            <w:rPr>
              <w:rFonts w:eastAsiaTheme="minorEastAsia"/>
            </w:rPr>
            <w:t xml:space="preserve">ZAŁĄCZNIK NR </w:t>
          </w:r>
          <w:r w:rsidRPr="00A4405B">
            <w:rPr>
              <w:rFonts w:eastAsiaTheme="minorEastAsia"/>
            </w:rPr>
            <w:t>11</w:t>
          </w:r>
          <w:r w:rsidRPr="00A4405B">
            <w:rPr>
              <w:rFonts w:eastAsiaTheme="minorEastAsia"/>
            </w:rPr>
            <w:tab/>
            <w:t>Klauzula informacyjna dla pracowników Oferenta/Wykonawcy lub osób współpracujących z Oferentem/Wykonawcą</w:t>
          </w:r>
        </w:p>
        <w:p w14:paraId="465E5543" w14:textId="32472B6D" w:rsidR="00792046" w:rsidRPr="00A4405B" w:rsidRDefault="00792046" w:rsidP="00792046">
          <w:pPr>
            <w:tabs>
              <w:tab w:val="left" w:pos="709"/>
              <w:tab w:val="left" w:pos="1276"/>
            </w:tabs>
            <w:ind w:left="1276" w:hanging="1276"/>
            <w:rPr>
              <w:rFonts w:eastAsiaTheme="minorEastAsia"/>
            </w:rPr>
          </w:pPr>
          <w:r w:rsidRPr="00A4405B">
            <w:rPr>
              <w:rFonts w:eastAsiaTheme="minorEastAsia"/>
            </w:rPr>
            <w:tab/>
          </w:r>
          <w:r w:rsidR="00783E89" w:rsidRPr="00A4405B">
            <w:rPr>
              <w:rFonts w:eastAsiaTheme="minorEastAsia"/>
            </w:rPr>
            <w:t>ZAŁĄCZNIK NR 12</w:t>
          </w:r>
          <w:r w:rsidR="00A3056F" w:rsidRPr="00A4405B">
            <w:rPr>
              <w:rFonts w:eastAsiaTheme="minorEastAsia"/>
            </w:rPr>
            <w:tab/>
          </w:r>
          <w:r w:rsidRPr="00A4405B">
            <w:rPr>
              <w:rFonts w:eastAsiaTheme="minorEastAsia"/>
            </w:rPr>
            <w:t>Klauzula sankcyjna</w:t>
          </w:r>
        </w:p>
        <w:p w14:paraId="63F3C31A" w14:textId="5F497EC9" w:rsidR="00A3056F" w:rsidRPr="00A4405B" w:rsidRDefault="00A3056F" w:rsidP="00792046">
          <w:pPr>
            <w:tabs>
              <w:tab w:val="left" w:pos="709"/>
              <w:tab w:val="left" w:pos="1276"/>
            </w:tabs>
            <w:ind w:left="1276" w:hanging="1276"/>
            <w:rPr>
              <w:rFonts w:eastAsiaTheme="minorEastAsia"/>
            </w:rPr>
          </w:pPr>
          <w:r w:rsidRPr="00A4405B">
            <w:rPr>
              <w:rFonts w:eastAsiaTheme="minorEastAsia"/>
            </w:rPr>
            <w:tab/>
            <w:t>ZAŁĄCZNIK NR 1</w:t>
          </w:r>
          <w:r w:rsidR="00783E89" w:rsidRPr="00A4405B">
            <w:rPr>
              <w:rFonts w:eastAsiaTheme="minorEastAsia"/>
            </w:rPr>
            <w:t>3</w:t>
          </w:r>
          <w:r w:rsidRPr="00A4405B">
            <w:rPr>
              <w:rFonts w:eastAsiaTheme="minorEastAsia"/>
            </w:rPr>
            <w:tab/>
            <w:t>Oświadczenie sankcyjne</w:t>
          </w:r>
        </w:p>
        <w:p w14:paraId="49380B9D" w14:textId="4EA4D432" w:rsidR="0016581F" w:rsidRDefault="0016581F" w:rsidP="00792046">
          <w:pPr>
            <w:tabs>
              <w:tab w:val="left" w:pos="709"/>
              <w:tab w:val="left" w:pos="1276"/>
            </w:tabs>
          </w:pPr>
          <w:r w:rsidRPr="00A4405B">
            <w:rPr>
              <w:b/>
              <w:bCs/>
            </w:rPr>
            <w:fldChar w:fldCharType="end"/>
          </w:r>
        </w:p>
      </w:sdtContent>
    </w:sdt>
    <w:p w14:paraId="347D3774" w14:textId="215EA252" w:rsidR="005B37F5" w:rsidRDefault="005B37F5" w:rsidP="005B37F5">
      <w:pPr>
        <w:jc w:val="both"/>
        <w:rPr>
          <w:rFonts w:ascii="Arial" w:hAnsi="Arial" w:cs="Arial"/>
          <w:i/>
          <w:color w:val="0000FF"/>
          <w:u w:val="single"/>
        </w:rPr>
      </w:pPr>
    </w:p>
    <w:p w14:paraId="4685DCE2" w14:textId="6D99B8AF" w:rsidR="001522EA" w:rsidRDefault="001522EA" w:rsidP="005B37F5">
      <w:pPr>
        <w:jc w:val="both"/>
        <w:rPr>
          <w:rFonts w:ascii="Arial" w:hAnsi="Arial" w:cs="Arial"/>
          <w:i/>
          <w:color w:val="0000FF"/>
          <w:u w:val="single"/>
        </w:rPr>
      </w:pPr>
    </w:p>
    <w:p w14:paraId="3D4EF501" w14:textId="4F1A8557" w:rsidR="001522EA" w:rsidRDefault="001522EA" w:rsidP="005B37F5">
      <w:pPr>
        <w:jc w:val="both"/>
        <w:rPr>
          <w:rFonts w:ascii="Arial" w:hAnsi="Arial" w:cs="Arial"/>
          <w:i/>
          <w:color w:val="0000FF"/>
          <w:u w:val="single"/>
        </w:rPr>
      </w:pPr>
    </w:p>
    <w:p w14:paraId="477A2BC1" w14:textId="5CBAF931" w:rsidR="001522EA" w:rsidRDefault="001522EA" w:rsidP="005B37F5">
      <w:pPr>
        <w:jc w:val="both"/>
        <w:rPr>
          <w:rFonts w:ascii="Arial" w:hAnsi="Arial" w:cs="Arial"/>
          <w:i/>
          <w:color w:val="0000FF"/>
          <w:u w:val="single"/>
        </w:rPr>
      </w:pPr>
    </w:p>
    <w:p w14:paraId="0BF6AF09" w14:textId="6379206E" w:rsidR="001522EA" w:rsidRDefault="001522EA" w:rsidP="005B37F5">
      <w:pPr>
        <w:jc w:val="both"/>
        <w:rPr>
          <w:rFonts w:ascii="Arial" w:hAnsi="Arial" w:cs="Arial"/>
          <w:i/>
          <w:color w:val="0000FF"/>
          <w:u w:val="single"/>
        </w:rPr>
      </w:pPr>
    </w:p>
    <w:p w14:paraId="38DE02FD" w14:textId="13D2B10B" w:rsidR="001522EA" w:rsidRDefault="001522EA" w:rsidP="005B37F5">
      <w:pPr>
        <w:jc w:val="both"/>
        <w:rPr>
          <w:rFonts w:ascii="Arial" w:hAnsi="Arial" w:cs="Arial"/>
          <w:i/>
          <w:color w:val="0000FF"/>
          <w:u w:val="single"/>
        </w:rPr>
      </w:pPr>
    </w:p>
    <w:p w14:paraId="14DEB77C" w14:textId="5FFB08A8" w:rsidR="001522EA" w:rsidRDefault="001522EA" w:rsidP="005B37F5">
      <w:pPr>
        <w:jc w:val="both"/>
        <w:rPr>
          <w:rFonts w:ascii="Arial" w:hAnsi="Arial" w:cs="Arial"/>
          <w:i/>
          <w:color w:val="0000FF"/>
          <w:u w:val="single"/>
        </w:rPr>
      </w:pPr>
    </w:p>
    <w:p w14:paraId="3C880D37" w14:textId="55ADD0F1" w:rsidR="001522EA" w:rsidRDefault="001522EA" w:rsidP="005B37F5">
      <w:pPr>
        <w:jc w:val="both"/>
        <w:rPr>
          <w:rFonts w:ascii="Arial" w:hAnsi="Arial" w:cs="Arial"/>
          <w:i/>
          <w:color w:val="0000FF"/>
          <w:u w:val="single"/>
        </w:rPr>
      </w:pPr>
    </w:p>
    <w:p w14:paraId="42C525D2" w14:textId="1DAF47D0" w:rsidR="00B22604" w:rsidRDefault="00C87A12" w:rsidP="00E00F01">
      <w:pPr>
        <w:pStyle w:val="Nagwek1"/>
      </w:pPr>
      <w:bookmarkStart w:id="0" w:name="_Toc212541252"/>
      <w:r w:rsidRPr="004B54E6">
        <w:lastRenderedPageBreak/>
        <w:t>PRZEDMIOT ZAPYTANIA OFERTOWEGO</w:t>
      </w:r>
      <w:bookmarkEnd w:id="0"/>
      <w:r w:rsidRPr="004B54E6">
        <w:t xml:space="preserve">   </w:t>
      </w:r>
    </w:p>
    <w:p w14:paraId="5C5E7B92" w14:textId="77777777" w:rsidR="00A4405B" w:rsidRPr="00A4405B" w:rsidRDefault="00A4405B" w:rsidP="00A4405B"/>
    <w:p w14:paraId="238C4DFD" w14:textId="17E6BC24" w:rsidR="00B22604" w:rsidRPr="004B54E6" w:rsidRDefault="00C87A12" w:rsidP="006A0D94">
      <w:pPr>
        <w:pStyle w:val="Tekstpodstawowy"/>
        <w:jc w:val="both"/>
        <w:rPr>
          <w:rFonts w:ascii="Arial" w:hAnsi="Arial" w:cs="Arial"/>
          <w:b/>
          <w:sz w:val="20"/>
          <w:lang w:val="pl-PL"/>
        </w:rPr>
      </w:pPr>
      <w:r w:rsidRPr="006A0D94">
        <w:rPr>
          <w:rFonts w:ascii="Arial" w:hAnsi="Arial" w:cs="Arial"/>
          <w:sz w:val="20"/>
          <w:lang w:val="pl-PL"/>
        </w:rPr>
        <w:t xml:space="preserve">Wykonanie </w:t>
      </w:r>
      <w:r w:rsidR="006A0D94" w:rsidRPr="006A0D94">
        <w:rPr>
          <w:rFonts w:ascii="Arial" w:hAnsi="Arial" w:cs="Arial"/>
          <w:sz w:val="20"/>
          <w:lang w:val="pl-PL"/>
        </w:rPr>
        <w:t xml:space="preserve">usługi inwestycyjnej </w:t>
      </w:r>
      <w:r w:rsidR="00F939A0">
        <w:rPr>
          <w:rFonts w:ascii="Arial" w:hAnsi="Arial" w:cs="Arial"/>
          <w:sz w:val="20"/>
          <w:lang w:val="pl-PL"/>
        </w:rPr>
        <w:t>„pod klucz” (</w:t>
      </w:r>
      <w:r w:rsidR="006A0D94" w:rsidRPr="006A0D94">
        <w:rPr>
          <w:rFonts w:ascii="Arial" w:hAnsi="Arial" w:cs="Arial"/>
          <w:sz w:val="20"/>
          <w:lang w:val="pl-PL"/>
        </w:rPr>
        <w:t>EPC</w:t>
      </w:r>
      <w:r w:rsidR="00F939A0">
        <w:rPr>
          <w:rFonts w:ascii="Arial" w:hAnsi="Arial" w:cs="Arial"/>
          <w:sz w:val="20"/>
          <w:lang w:val="pl-PL"/>
        </w:rPr>
        <w:t>)</w:t>
      </w:r>
      <w:r w:rsidR="006A0D94">
        <w:rPr>
          <w:rFonts w:ascii="Arial" w:hAnsi="Arial" w:cs="Arial"/>
          <w:sz w:val="20"/>
          <w:lang w:val="pl-PL"/>
        </w:rPr>
        <w:t xml:space="preserve"> </w:t>
      </w:r>
      <w:r w:rsidRPr="006A0D94">
        <w:rPr>
          <w:rFonts w:ascii="Arial" w:hAnsi="Arial" w:cs="Arial"/>
          <w:sz w:val="20"/>
          <w:lang w:val="pl-PL"/>
        </w:rPr>
        <w:t>w ramach zadania inwestycyjnego</w:t>
      </w:r>
      <w:r w:rsidR="006A0D94">
        <w:rPr>
          <w:rFonts w:ascii="Arial" w:hAnsi="Arial" w:cs="Arial"/>
          <w:sz w:val="20"/>
          <w:lang w:val="pl-PL"/>
        </w:rPr>
        <w:t xml:space="preserve"> </w:t>
      </w:r>
      <w:r w:rsidRPr="004B54E6">
        <w:rPr>
          <w:rFonts w:ascii="Arial" w:hAnsi="Arial" w:cs="Arial"/>
          <w:sz w:val="20"/>
          <w:lang w:val="pl-PL"/>
        </w:rPr>
        <w:t>p</w:t>
      </w:r>
      <w:r w:rsidR="00F939A0">
        <w:rPr>
          <w:rFonts w:ascii="Arial" w:hAnsi="Arial" w:cs="Arial"/>
          <w:sz w:val="20"/>
          <w:lang w:val="pl-PL"/>
        </w:rPr>
        <w:t>t</w:t>
      </w:r>
      <w:r w:rsidR="006A0D94">
        <w:rPr>
          <w:rFonts w:ascii="Arial" w:hAnsi="Arial" w:cs="Arial"/>
          <w:b/>
          <w:sz w:val="20"/>
          <w:lang w:val="pl-PL"/>
        </w:rPr>
        <w:t>. „</w:t>
      </w:r>
      <w:r w:rsidR="00F939A0">
        <w:rPr>
          <w:rFonts w:ascii="Arial" w:hAnsi="Arial" w:cs="Arial"/>
          <w:b/>
          <w:sz w:val="20"/>
          <w:lang w:val="pl-PL"/>
        </w:rPr>
        <w:t>Wymiana turbiny kondensacyjnej 2CT01 na wysokosprawny silnik elektryczny – Reforming VI</w:t>
      </w:r>
      <w:r w:rsidR="006A0D94">
        <w:rPr>
          <w:rFonts w:ascii="Arial" w:hAnsi="Arial" w:cs="Arial"/>
          <w:b/>
          <w:sz w:val="20"/>
          <w:lang w:val="pl-PL"/>
        </w:rPr>
        <w:t>”</w:t>
      </w:r>
    </w:p>
    <w:p w14:paraId="5898A811" w14:textId="77777777" w:rsidR="00B22604" w:rsidRPr="004B54E6" w:rsidRDefault="00B22604" w:rsidP="00B22604">
      <w:pPr>
        <w:pStyle w:val="Tekstpodstawowy"/>
        <w:spacing w:after="0"/>
        <w:ind w:left="284"/>
        <w:jc w:val="both"/>
        <w:rPr>
          <w:rFonts w:ascii="Arial" w:hAnsi="Arial" w:cs="Arial"/>
          <w:sz w:val="20"/>
          <w:lang w:val="pl-PL"/>
        </w:rPr>
      </w:pPr>
    </w:p>
    <w:p w14:paraId="7374871D" w14:textId="1AAC2516" w:rsidR="00B22604" w:rsidRDefault="00C87A12" w:rsidP="00067BF3">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284"/>
        <w:jc w:val="both"/>
        <w:rPr>
          <w:rFonts w:ascii="Arial" w:hAnsi="Arial" w:cs="Arial"/>
          <w:b/>
          <w:sz w:val="20"/>
          <w:lang w:val="pl-PL"/>
        </w:rPr>
      </w:pPr>
      <w:r w:rsidRPr="006F54C7">
        <w:rPr>
          <w:rFonts w:ascii="Arial" w:hAnsi="Arial" w:cs="Arial"/>
          <w:b/>
          <w:sz w:val="20"/>
          <w:lang w:val="pl-PL"/>
        </w:rPr>
        <w:t>Zakres rzeczowy prac obejmuje</w:t>
      </w:r>
      <w:r w:rsidR="00126E24">
        <w:rPr>
          <w:rFonts w:ascii="Arial" w:hAnsi="Arial" w:cs="Arial"/>
          <w:b/>
          <w:sz w:val="20"/>
          <w:lang w:val="pl-PL"/>
        </w:rPr>
        <w:t xml:space="preserve"> </w:t>
      </w:r>
      <w:r w:rsidR="00635125" w:rsidRPr="00635125">
        <w:rPr>
          <w:rFonts w:ascii="Arial" w:hAnsi="Arial" w:cs="Arial"/>
          <w:sz w:val="20"/>
          <w:lang w:val="pl-PL"/>
        </w:rPr>
        <w:t>zastąpienie istniejącego napędu kompresora 2C01 tj. turbiny parowej kondensacyjnej 2CT01</w:t>
      </w:r>
      <w:r w:rsidR="00635125">
        <w:rPr>
          <w:rFonts w:ascii="Arial" w:hAnsi="Arial" w:cs="Arial"/>
          <w:sz w:val="20"/>
          <w:lang w:val="pl-PL"/>
        </w:rPr>
        <w:t xml:space="preserve"> </w:t>
      </w:r>
      <w:r w:rsidR="00635125" w:rsidRPr="00635125">
        <w:rPr>
          <w:rFonts w:ascii="Arial" w:hAnsi="Arial" w:cs="Arial"/>
          <w:sz w:val="20"/>
          <w:lang w:val="pl-PL"/>
        </w:rPr>
        <w:t xml:space="preserve">(demontaż) zużywającej parę 3,2 </w:t>
      </w:r>
      <w:proofErr w:type="spellStart"/>
      <w:r w:rsidR="00635125" w:rsidRPr="00635125">
        <w:rPr>
          <w:rFonts w:ascii="Arial" w:hAnsi="Arial" w:cs="Arial"/>
          <w:sz w:val="20"/>
          <w:lang w:val="pl-PL"/>
        </w:rPr>
        <w:t>MPag</w:t>
      </w:r>
      <w:proofErr w:type="spellEnd"/>
      <w:r w:rsidR="00635125" w:rsidRPr="00635125">
        <w:rPr>
          <w:rFonts w:ascii="Arial" w:hAnsi="Arial" w:cs="Arial"/>
          <w:sz w:val="20"/>
          <w:lang w:val="pl-PL"/>
        </w:rPr>
        <w:t xml:space="preserve"> i zabudowa wysokosprawnego silnika elektrycznego z przekładnią hydrokinetyczną posiadającą regulacje zmienoobrotową oraz rekonfiguracja sposobu zasilenia elektrycznego nowoprojektowanego napędu</w:t>
      </w:r>
      <w:r w:rsidR="00126E24">
        <w:rPr>
          <w:rFonts w:ascii="Arial" w:hAnsi="Arial" w:cs="Arial"/>
          <w:b/>
          <w:sz w:val="20"/>
          <w:lang w:val="pl-PL"/>
        </w:rPr>
        <w:t>, w tym</w:t>
      </w:r>
      <w:r w:rsidRPr="006F54C7">
        <w:rPr>
          <w:rFonts w:ascii="Arial" w:hAnsi="Arial" w:cs="Arial"/>
          <w:b/>
          <w:sz w:val="20"/>
          <w:lang w:val="pl-PL"/>
        </w:rPr>
        <w:t>:</w:t>
      </w:r>
    </w:p>
    <w:p w14:paraId="3996DFB7" w14:textId="211B5DB7" w:rsidR="00126E24" w:rsidRPr="00067BF3" w:rsidRDefault="00126E24" w:rsidP="00067BF3">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993" w:hanging="709"/>
        <w:jc w:val="both"/>
        <w:rPr>
          <w:rFonts w:ascii="Arial" w:hAnsi="Arial" w:cs="Arial"/>
          <w:sz w:val="20"/>
          <w:lang w:val="pl-PL"/>
        </w:rPr>
      </w:pPr>
      <w:r w:rsidRPr="00067BF3">
        <w:rPr>
          <w:rFonts w:ascii="Arial" w:hAnsi="Arial" w:cs="Arial"/>
          <w:sz w:val="20"/>
          <w:lang w:val="pl-PL"/>
        </w:rPr>
        <w:t xml:space="preserve">- </w:t>
      </w:r>
      <w:r w:rsidR="005A1D76" w:rsidRPr="00067BF3">
        <w:rPr>
          <w:rFonts w:ascii="Arial" w:hAnsi="Arial" w:cs="Arial"/>
          <w:sz w:val="20"/>
          <w:lang w:val="pl-PL"/>
        </w:rPr>
        <w:tab/>
      </w:r>
      <w:r w:rsidR="00635125">
        <w:rPr>
          <w:rFonts w:ascii="Arial" w:hAnsi="Arial" w:cs="Arial"/>
          <w:sz w:val="20"/>
          <w:lang w:val="pl-PL"/>
        </w:rPr>
        <w:t>w</w:t>
      </w:r>
      <w:r w:rsidR="00635125" w:rsidRPr="00635125">
        <w:rPr>
          <w:rFonts w:ascii="Arial" w:hAnsi="Arial" w:cs="Arial"/>
          <w:sz w:val="20"/>
          <w:lang w:val="pl-PL"/>
        </w:rPr>
        <w:t xml:space="preserve">ykonanie kompleksowej aktualizacji kompletu dokumentacji aktualnie posiadanej przez </w:t>
      </w:r>
      <w:r w:rsidR="00F549BF">
        <w:rPr>
          <w:rFonts w:ascii="Arial" w:hAnsi="Arial" w:cs="Arial"/>
          <w:sz w:val="20"/>
          <w:lang w:val="pl-PL"/>
        </w:rPr>
        <w:t>Zamawiającego</w:t>
      </w:r>
      <w:r w:rsidR="00635125">
        <w:rPr>
          <w:rFonts w:ascii="Arial" w:hAnsi="Arial" w:cs="Arial"/>
          <w:sz w:val="20"/>
          <w:lang w:val="pl-PL"/>
        </w:rPr>
        <w:t xml:space="preserve">, </w:t>
      </w:r>
      <w:r w:rsidR="00635125" w:rsidRPr="00635125">
        <w:rPr>
          <w:rFonts w:ascii="Arial" w:hAnsi="Arial" w:cs="Arial"/>
          <w:sz w:val="20"/>
          <w:lang w:val="pl-PL"/>
        </w:rPr>
        <w:t>uzupełnienia dokumentacji i niezbędnych analiz dokumentacji na potrzeby realizacji etapu PC we wszystkich wymaganych branżach, poprzedzonej wykonaniem inwentaryzacji obiektów w trakcie realizacji etapu E</w:t>
      </w:r>
      <w:r w:rsidR="00635125">
        <w:rPr>
          <w:rFonts w:ascii="Arial" w:hAnsi="Arial" w:cs="Arial"/>
          <w:sz w:val="20"/>
          <w:lang w:val="pl-PL"/>
        </w:rPr>
        <w:t>;</w:t>
      </w:r>
    </w:p>
    <w:p w14:paraId="6F65319C" w14:textId="40224730" w:rsidR="005A1D76" w:rsidRDefault="005A1D76" w:rsidP="00067BF3">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993" w:hanging="709"/>
        <w:jc w:val="both"/>
        <w:rPr>
          <w:rFonts w:ascii="Arial" w:hAnsi="Arial" w:cs="Arial"/>
          <w:sz w:val="20"/>
          <w:lang w:val="pl-PL"/>
        </w:rPr>
      </w:pPr>
      <w:r w:rsidRPr="00067BF3">
        <w:rPr>
          <w:rFonts w:ascii="Arial" w:hAnsi="Arial" w:cs="Arial"/>
          <w:sz w:val="20"/>
          <w:lang w:val="pl-PL"/>
        </w:rPr>
        <w:t xml:space="preserve">- </w:t>
      </w:r>
      <w:r w:rsidRPr="00067BF3">
        <w:rPr>
          <w:rFonts w:ascii="Arial" w:hAnsi="Arial" w:cs="Arial"/>
          <w:sz w:val="20"/>
          <w:lang w:val="pl-PL"/>
        </w:rPr>
        <w:tab/>
      </w:r>
      <w:r w:rsidR="00635125">
        <w:rPr>
          <w:rFonts w:ascii="Arial" w:hAnsi="Arial" w:cs="Arial"/>
          <w:sz w:val="20"/>
          <w:lang w:val="pl-PL"/>
        </w:rPr>
        <w:t>z</w:t>
      </w:r>
      <w:r w:rsidR="00635125" w:rsidRPr="00635125">
        <w:rPr>
          <w:rFonts w:ascii="Arial" w:hAnsi="Arial" w:cs="Arial"/>
          <w:sz w:val="20"/>
          <w:lang w:val="pl-PL"/>
        </w:rPr>
        <w:t>akup oraz dostawa materiałów i urządzeń do realizacji przedmiotowego zakresu prac wynikającego z opracowanej dokumentacji wykonawczej</w:t>
      </w:r>
      <w:r w:rsidR="00635125">
        <w:rPr>
          <w:rFonts w:ascii="Arial" w:hAnsi="Arial" w:cs="Arial"/>
          <w:sz w:val="20"/>
          <w:lang w:val="pl-PL"/>
        </w:rPr>
        <w:t>;</w:t>
      </w:r>
    </w:p>
    <w:p w14:paraId="1EA44A24" w14:textId="0A90A638" w:rsidR="00635125" w:rsidRPr="00067BF3" w:rsidRDefault="00635125" w:rsidP="00067BF3">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993" w:hanging="709"/>
        <w:jc w:val="both"/>
        <w:rPr>
          <w:rFonts w:ascii="Arial" w:hAnsi="Arial" w:cs="Arial"/>
          <w:sz w:val="20"/>
          <w:lang w:val="pl-PL"/>
        </w:rPr>
      </w:pPr>
      <w:r>
        <w:rPr>
          <w:rFonts w:ascii="Arial" w:hAnsi="Arial" w:cs="Arial"/>
          <w:sz w:val="20"/>
          <w:lang w:val="pl-PL"/>
        </w:rPr>
        <w:t xml:space="preserve">- </w:t>
      </w:r>
      <w:r w:rsidR="007D5E38">
        <w:rPr>
          <w:rFonts w:ascii="Arial" w:hAnsi="Arial" w:cs="Arial"/>
          <w:sz w:val="20"/>
          <w:lang w:val="pl-PL"/>
        </w:rPr>
        <w:tab/>
      </w:r>
      <w:r>
        <w:rPr>
          <w:rFonts w:ascii="Arial" w:hAnsi="Arial" w:cs="Arial"/>
          <w:sz w:val="20"/>
          <w:lang w:val="pl-PL"/>
        </w:rPr>
        <w:t xml:space="preserve">realizacja </w:t>
      </w:r>
      <w:r w:rsidR="007D5E38">
        <w:rPr>
          <w:rFonts w:ascii="Arial" w:hAnsi="Arial" w:cs="Arial"/>
          <w:sz w:val="20"/>
          <w:lang w:val="pl-PL"/>
        </w:rPr>
        <w:t xml:space="preserve">wszystkich wymaganych prac w branżach: elektrycznej, budowlano – montażowej, mechanicznej, </w:t>
      </w:r>
      <w:proofErr w:type="spellStart"/>
      <w:r w:rsidR="007D5E38">
        <w:rPr>
          <w:rFonts w:ascii="Arial" w:hAnsi="Arial" w:cs="Arial"/>
          <w:sz w:val="20"/>
          <w:lang w:val="pl-PL"/>
        </w:rPr>
        <w:t>AKPiA</w:t>
      </w:r>
      <w:proofErr w:type="spellEnd"/>
      <w:r w:rsidR="007D5E38">
        <w:rPr>
          <w:rFonts w:ascii="Arial" w:hAnsi="Arial" w:cs="Arial"/>
          <w:sz w:val="20"/>
          <w:lang w:val="pl-PL"/>
        </w:rPr>
        <w:t>;</w:t>
      </w:r>
    </w:p>
    <w:p w14:paraId="029B7BE8" w14:textId="2A7594E1" w:rsidR="005A1D76" w:rsidRPr="00067BF3" w:rsidRDefault="005A1D76" w:rsidP="00067BF3">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993" w:hanging="709"/>
        <w:jc w:val="both"/>
        <w:rPr>
          <w:rFonts w:ascii="Arial" w:hAnsi="Arial" w:cs="Arial"/>
          <w:sz w:val="20"/>
          <w:lang w:val="pl-PL"/>
        </w:rPr>
      </w:pPr>
      <w:r w:rsidRPr="00067BF3">
        <w:rPr>
          <w:rFonts w:ascii="Arial" w:hAnsi="Arial" w:cs="Arial"/>
          <w:sz w:val="20"/>
          <w:lang w:val="pl-PL"/>
        </w:rPr>
        <w:t xml:space="preserve">- </w:t>
      </w:r>
      <w:r w:rsidRPr="00067BF3">
        <w:rPr>
          <w:rFonts w:ascii="Arial" w:hAnsi="Arial" w:cs="Arial"/>
          <w:sz w:val="20"/>
          <w:lang w:val="pl-PL"/>
        </w:rPr>
        <w:tab/>
        <w:t>wywóz i zagospodarowanie odpadów powstałych w trakcie realizacji robót,</w:t>
      </w:r>
    </w:p>
    <w:p w14:paraId="78A68AEC" w14:textId="7E331EB6" w:rsidR="005A1D76" w:rsidRPr="00067BF3" w:rsidRDefault="005A1D76" w:rsidP="00067BF3">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993" w:hanging="709"/>
        <w:jc w:val="both"/>
        <w:rPr>
          <w:rFonts w:ascii="Arial" w:hAnsi="Arial" w:cs="Arial"/>
          <w:sz w:val="20"/>
          <w:lang w:val="pl-PL"/>
        </w:rPr>
      </w:pPr>
      <w:r w:rsidRPr="00067BF3">
        <w:rPr>
          <w:rFonts w:ascii="Arial" w:hAnsi="Arial" w:cs="Arial"/>
          <w:sz w:val="20"/>
          <w:lang w:val="pl-PL"/>
        </w:rPr>
        <w:t xml:space="preserve">- </w:t>
      </w:r>
      <w:r w:rsidRPr="00067BF3">
        <w:rPr>
          <w:rFonts w:ascii="Arial" w:hAnsi="Arial" w:cs="Arial"/>
          <w:sz w:val="20"/>
          <w:lang w:val="pl-PL"/>
        </w:rPr>
        <w:tab/>
        <w:t>przekazanie instrukcji obsługi, eksploatacji oraz konserwacji dla dostarczanych i wytwarzanych instalacji, aparatów, urządzeń oraz systemów wraz z przeprowadzeniem szkoleń dla obsługi,</w:t>
      </w:r>
    </w:p>
    <w:p w14:paraId="6FFE4C07" w14:textId="574B69C9" w:rsidR="005A1D76" w:rsidRPr="00067BF3" w:rsidRDefault="005A1D76" w:rsidP="00067BF3">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993" w:hanging="709"/>
        <w:jc w:val="both"/>
        <w:rPr>
          <w:rFonts w:ascii="Arial" w:hAnsi="Arial" w:cs="Arial"/>
          <w:sz w:val="20"/>
          <w:lang w:val="pl-PL"/>
        </w:rPr>
      </w:pPr>
      <w:r w:rsidRPr="00067BF3">
        <w:rPr>
          <w:rFonts w:ascii="Arial" w:hAnsi="Arial" w:cs="Arial"/>
          <w:sz w:val="20"/>
          <w:lang w:val="pl-PL"/>
        </w:rPr>
        <w:t>-</w:t>
      </w:r>
      <w:r w:rsidRPr="00067BF3">
        <w:rPr>
          <w:rFonts w:ascii="Arial" w:hAnsi="Arial" w:cs="Arial"/>
          <w:sz w:val="20"/>
          <w:lang w:val="pl-PL"/>
        </w:rPr>
        <w:tab/>
      </w:r>
      <w:r w:rsidR="00067BF3" w:rsidRPr="00067BF3">
        <w:rPr>
          <w:rFonts w:ascii="Arial" w:hAnsi="Arial" w:cs="Arial"/>
          <w:sz w:val="20"/>
          <w:lang w:val="pl-PL"/>
        </w:rPr>
        <w:t xml:space="preserve">wykonanie prac zgodnie ze standardami technicznymi ORLEN S.A. </w:t>
      </w:r>
      <w:r w:rsidR="00067BF3" w:rsidRPr="00DC0C5A">
        <w:rPr>
          <w:rFonts w:ascii="Arial" w:hAnsi="Arial" w:cs="Arial"/>
          <w:sz w:val="20"/>
          <w:lang w:val="pl-PL"/>
        </w:rPr>
        <w:t>(</w:t>
      </w:r>
      <w:r w:rsidR="00067BF3" w:rsidRPr="00DC0C5A">
        <w:rPr>
          <w:rFonts w:ascii="Arial" w:hAnsi="Arial" w:cs="Arial"/>
          <w:b/>
          <w:bCs/>
          <w:sz w:val="20"/>
          <w:lang w:val="pl-PL"/>
        </w:rPr>
        <w:t xml:space="preserve">Załącznik nr </w:t>
      </w:r>
      <w:r w:rsidR="00A01AB9" w:rsidRPr="00DC0C5A">
        <w:rPr>
          <w:rFonts w:ascii="Arial" w:hAnsi="Arial" w:cs="Arial"/>
          <w:b/>
          <w:bCs/>
          <w:sz w:val="20"/>
          <w:lang w:val="pl-PL"/>
        </w:rPr>
        <w:t>6.</w:t>
      </w:r>
      <w:r w:rsidR="00D42F33" w:rsidRPr="00DC0C5A">
        <w:rPr>
          <w:rFonts w:ascii="Arial" w:hAnsi="Arial" w:cs="Arial"/>
          <w:b/>
          <w:bCs/>
          <w:sz w:val="20"/>
          <w:lang w:val="pl-PL"/>
        </w:rPr>
        <w:t>5</w:t>
      </w:r>
      <w:r w:rsidR="00067BF3" w:rsidRPr="00DC0C5A">
        <w:rPr>
          <w:rFonts w:ascii="Arial" w:hAnsi="Arial" w:cs="Arial"/>
          <w:sz w:val="20"/>
          <w:lang w:val="pl-PL"/>
        </w:rPr>
        <w:t xml:space="preserve"> - </w:t>
      </w:r>
      <w:r w:rsidR="00A4405B" w:rsidRPr="00DC0C5A">
        <w:rPr>
          <w:rFonts w:ascii="Arial" w:hAnsi="Arial" w:cs="Arial"/>
          <w:sz w:val="20"/>
          <w:lang w:val="pl-PL"/>
        </w:rPr>
        <w:t>S</w:t>
      </w:r>
      <w:r w:rsidR="00067BF3" w:rsidRPr="00DC0C5A">
        <w:rPr>
          <w:rFonts w:ascii="Arial" w:hAnsi="Arial" w:cs="Arial"/>
          <w:sz w:val="20"/>
          <w:lang w:val="pl-PL"/>
        </w:rPr>
        <w:t>tandard</w:t>
      </w:r>
      <w:r w:rsidR="00A4405B" w:rsidRPr="00DC0C5A">
        <w:rPr>
          <w:rFonts w:ascii="Arial" w:hAnsi="Arial" w:cs="Arial"/>
          <w:sz w:val="20"/>
          <w:lang w:val="pl-PL"/>
        </w:rPr>
        <w:t>y</w:t>
      </w:r>
      <w:r w:rsidR="00067BF3" w:rsidRPr="00DC0C5A">
        <w:rPr>
          <w:rFonts w:ascii="Arial" w:hAnsi="Arial" w:cs="Arial"/>
          <w:sz w:val="20"/>
          <w:lang w:val="pl-PL"/>
        </w:rPr>
        <w:t xml:space="preserve"> techniczn</w:t>
      </w:r>
      <w:r w:rsidR="00A4405B" w:rsidRPr="00DC0C5A">
        <w:rPr>
          <w:rFonts w:ascii="Arial" w:hAnsi="Arial" w:cs="Arial"/>
          <w:sz w:val="20"/>
          <w:lang w:val="pl-PL"/>
        </w:rPr>
        <w:t>e ORLEN</w:t>
      </w:r>
      <w:r w:rsidR="00067BF3" w:rsidRPr="00DC0C5A">
        <w:rPr>
          <w:rFonts w:ascii="Arial" w:hAnsi="Arial" w:cs="Arial"/>
          <w:sz w:val="20"/>
          <w:lang w:val="pl-PL"/>
        </w:rPr>
        <w:t>).</w:t>
      </w:r>
    </w:p>
    <w:p w14:paraId="56DB0C7E" w14:textId="01159A35" w:rsidR="00067BF3" w:rsidRDefault="00067BF3" w:rsidP="00B22604">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spacing w:after="0"/>
        <w:ind w:left="284"/>
        <w:jc w:val="both"/>
        <w:rPr>
          <w:rFonts w:ascii="Arial" w:hAnsi="Arial" w:cs="Arial"/>
          <w:b/>
          <w:sz w:val="20"/>
          <w:lang w:val="pl-PL"/>
        </w:rPr>
      </w:pPr>
    </w:p>
    <w:p w14:paraId="34C982BA" w14:textId="3E20CC48" w:rsidR="00067BF3" w:rsidRDefault="00067BF3" w:rsidP="00B22604">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spacing w:after="0"/>
        <w:ind w:left="284"/>
        <w:jc w:val="both"/>
        <w:rPr>
          <w:rFonts w:ascii="Arial" w:hAnsi="Arial" w:cs="Arial"/>
          <w:b/>
          <w:sz w:val="20"/>
          <w:lang w:val="pl-PL"/>
        </w:rPr>
      </w:pPr>
      <w:r w:rsidRPr="00067BF3">
        <w:rPr>
          <w:rFonts w:ascii="Arial" w:hAnsi="Arial" w:cs="Arial"/>
          <w:b/>
          <w:sz w:val="20"/>
          <w:lang w:val="pl-PL"/>
        </w:rPr>
        <w:t xml:space="preserve">Szczegółowy zakres </w:t>
      </w:r>
      <w:r w:rsidR="00143062">
        <w:rPr>
          <w:rFonts w:ascii="Arial" w:hAnsi="Arial" w:cs="Arial"/>
          <w:b/>
          <w:sz w:val="20"/>
          <w:lang w:val="pl-PL"/>
        </w:rPr>
        <w:t>techniczny zadania</w:t>
      </w:r>
      <w:r w:rsidRPr="00067BF3">
        <w:rPr>
          <w:rFonts w:ascii="Arial" w:hAnsi="Arial" w:cs="Arial"/>
          <w:b/>
          <w:sz w:val="20"/>
          <w:lang w:val="pl-PL"/>
        </w:rPr>
        <w:t xml:space="preserve"> określono w Załączniku nr 6 do niniejszego zapytania ofertowego.</w:t>
      </w:r>
    </w:p>
    <w:p w14:paraId="7EB74DA6" w14:textId="77777777" w:rsidR="00BC339C" w:rsidRPr="006F54C7" w:rsidRDefault="00BC339C" w:rsidP="00B22604">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spacing w:after="0"/>
        <w:ind w:left="284"/>
        <w:jc w:val="both"/>
        <w:rPr>
          <w:rFonts w:ascii="Arial" w:hAnsi="Arial" w:cs="Arial"/>
          <w:b/>
          <w:sz w:val="20"/>
          <w:lang w:val="pl-PL"/>
        </w:rPr>
      </w:pPr>
    </w:p>
    <w:p w14:paraId="7A7151E5" w14:textId="77777777" w:rsidR="00B22604" w:rsidRDefault="00B22604" w:rsidP="00B22604">
      <w:pPr>
        <w:pStyle w:val="Tekstpodstawowy"/>
        <w:spacing w:after="0"/>
        <w:ind w:left="284"/>
        <w:jc w:val="both"/>
        <w:rPr>
          <w:rFonts w:ascii="Arial" w:hAnsi="Arial" w:cs="Arial"/>
          <w:sz w:val="20"/>
          <w:lang w:val="pl-PL"/>
        </w:rPr>
      </w:pPr>
    </w:p>
    <w:p w14:paraId="0D135A0B" w14:textId="02552EE3" w:rsidR="00677B2C" w:rsidRDefault="00677B2C" w:rsidP="00E00F01">
      <w:pPr>
        <w:pStyle w:val="Nagwek1"/>
      </w:pPr>
      <w:bookmarkStart w:id="1" w:name="_Toc212541253"/>
      <w:r w:rsidRPr="004B54E6">
        <w:t>TERMINY REALIZACJI PRAC</w:t>
      </w:r>
      <w:bookmarkEnd w:id="1"/>
      <w:r w:rsidRPr="004B54E6">
        <w:t xml:space="preserve"> </w:t>
      </w:r>
    </w:p>
    <w:p w14:paraId="1549298E" w14:textId="77777777" w:rsidR="00DC0C5A" w:rsidRPr="00DC0C5A" w:rsidRDefault="00DC0C5A" w:rsidP="00DC0C5A"/>
    <w:p w14:paraId="3A722061" w14:textId="1FD30DB6" w:rsidR="00677B2C" w:rsidRPr="00677B2C" w:rsidRDefault="00677B2C" w:rsidP="00F44BE6">
      <w:pPr>
        <w:pStyle w:val="MKNagwek1"/>
        <w:numPr>
          <w:ilvl w:val="0"/>
          <w:numId w:val="9"/>
        </w:numPr>
      </w:pPr>
      <w:r w:rsidRPr="00677B2C">
        <w:t xml:space="preserve">Rozpoczęcie – </w:t>
      </w:r>
      <w:r w:rsidR="00820D21">
        <w:t>przewidywany termin rozpoczęcia prac</w:t>
      </w:r>
      <w:r w:rsidR="007D5E38">
        <w:t xml:space="preserve">: </w:t>
      </w:r>
      <w:r w:rsidR="00820D21">
        <w:t>z dniem podpisania umowy</w:t>
      </w:r>
      <w:r w:rsidR="007D5E38">
        <w:t>;</w:t>
      </w:r>
    </w:p>
    <w:p w14:paraId="7BE0B12E" w14:textId="77777777" w:rsidR="00820D21" w:rsidRDefault="00677B2C" w:rsidP="00F44BE6">
      <w:pPr>
        <w:pStyle w:val="MKNagwek1"/>
        <w:numPr>
          <w:ilvl w:val="0"/>
          <w:numId w:val="9"/>
        </w:numPr>
      </w:pPr>
      <w:r w:rsidRPr="00E46A0E">
        <w:t>Terminy pośrednie</w:t>
      </w:r>
      <w:r w:rsidR="00820D21">
        <w:t>:</w:t>
      </w:r>
    </w:p>
    <w:p w14:paraId="635F2D4B" w14:textId="3B3C3E4D" w:rsidR="007D5E38" w:rsidRDefault="000249C8" w:rsidP="000249C8">
      <w:pPr>
        <w:tabs>
          <w:tab w:val="left" w:pos="993"/>
        </w:tabs>
        <w:ind w:left="1416" w:hanging="423"/>
        <w:jc w:val="both"/>
        <w:rPr>
          <w:rFonts w:ascii="Arial" w:hAnsi="Arial" w:cs="Arial"/>
        </w:rPr>
      </w:pPr>
      <w:r>
        <w:rPr>
          <w:rFonts w:ascii="Arial" w:hAnsi="Arial" w:cs="Arial"/>
        </w:rPr>
        <w:t>-</w:t>
      </w:r>
      <w:r>
        <w:rPr>
          <w:rFonts w:ascii="Arial" w:hAnsi="Arial" w:cs="Arial"/>
        </w:rPr>
        <w:tab/>
      </w:r>
      <w:r w:rsidR="007D5E38" w:rsidRPr="007D5E38">
        <w:rPr>
          <w:rFonts w:ascii="Arial" w:hAnsi="Arial" w:cs="Arial"/>
        </w:rPr>
        <w:t>Zakończenie wszystkich prac na obiekcie, w tym przeprowadzenie rozruchu mechanicznego wraz z pozytywnymi odbiorami UDT/ZDT/SUR/JN oraz przekazaną dokumentacją odbiorową do dnia</w:t>
      </w:r>
      <w:r w:rsidR="007D5E38">
        <w:rPr>
          <w:rFonts w:ascii="Arial" w:hAnsi="Arial" w:cs="Arial"/>
        </w:rPr>
        <w:t xml:space="preserve"> </w:t>
      </w:r>
      <w:r w:rsidR="007D5E38" w:rsidRPr="007D5E38">
        <w:rPr>
          <w:rFonts w:ascii="Arial" w:hAnsi="Arial" w:cs="Arial"/>
        </w:rPr>
        <w:t>28.12.2027</w:t>
      </w:r>
      <w:r w:rsidR="007D5E38">
        <w:rPr>
          <w:rFonts w:ascii="Arial" w:hAnsi="Arial" w:cs="Arial"/>
        </w:rPr>
        <w:t>r.</w:t>
      </w:r>
      <w:r>
        <w:rPr>
          <w:rFonts w:ascii="Arial" w:hAnsi="Arial" w:cs="Arial"/>
        </w:rPr>
        <w:t xml:space="preserve"> </w:t>
      </w:r>
      <w:r w:rsidR="007D5E38" w:rsidRPr="007D5E38">
        <w:rPr>
          <w:rFonts w:ascii="Arial" w:hAnsi="Arial" w:cs="Arial"/>
        </w:rPr>
        <w:t>(realizacja prac możliwych do wykonania podczas postoju remontowego instalacji REF</w:t>
      </w:r>
      <w:r>
        <w:rPr>
          <w:rFonts w:ascii="Arial" w:hAnsi="Arial" w:cs="Arial"/>
        </w:rPr>
        <w:t>ORMING</w:t>
      </w:r>
      <w:r w:rsidR="007D5E38" w:rsidRPr="007D5E38">
        <w:rPr>
          <w:rFonts w:ascii="Arial" w:hAnsi="Arial" w:cs="Arial"/>
        </w:rPr>
        <w:t xml:space="preserve"> VI</w:t>
      </w:r>
      <w:r>
        <w:rPr>
          <w:rFonts w:ascii="Arial" w:hAnsi="Arial" w:cs="Arial"/>
        </w:rPr>
        <w:t xml:space="preserve">: </w:t>
      </w:r>
      <w:r w:rsidR="007D5E38" w:rsidRPr="007D5E38">
        <w:rPr>
          <w:rFonts w:ascii="Arial" w:hAnsi="Arial" w:cs="Arial"/>
        </w:rPr>
        <w:t>dni inżynieryjne od 4.10.2027</w:t>
      </w:r>
      <w:r w:rsidR="00143062">
        <w:rPr>
          <w:rFonts w:ascii="Arial" w:hAnsi="Arial" w:cs="Arial"/>
        </w:rPr>
        <w:t>r.</w:t>
      </w:r>
      <w:r w:rsidR="007D5E38" w:rsidRPr="007D5E38">
        <w:rPr>
          <w:rFonts w:ascii="Arial" w:hAnsi="Arial" w:cs="Arial"/>
        </w:rPr>
        <w:t xml:space="preserve"> do 29.10.2027</w:t>
      </w:r>
      <w:r w:rsidR="00143062">
        <w:rPr>
          <w:rFonts w:ascii="Arial" w:hAnsi="Arial" w:cs="Arial"/>
        </w:rPr>
        <w:t>r.</w:t>
      </w:r>
      <w:r w:rsidR="007D5E38" w:rsidRPr="007D5E38">
        <w:rPr>
          <w:rFonts w:ascii="Arial" w:hAnsi="Arial" w:cs="Arial"/>
        </w:rPr>
        <w:t>)</w:t>
      </w:r>
      <w:r>
        <w:rPr>
          <w:rFonts w:ascii="Arial" w:hAnsi="Arial" w:cs="Arial"/>
        </w:rPr>
        <w:t>.</w:t>
      </w:r>
    </w:p>
    <w:p w14:paraId="071A24DC" w14:textId="25A27EF8" w:rsidR="000249C8" w:rsidRDefault="000249C8" w:rsidP="000249C8">
      <w:pPr>
        <w:tabs>
          <w:tab w:val="left" w:pos="993"/>
        </w:tabs>
        <w:ind w:left="1416" w:hanging="423"/>
        <w:jc w:val="both"/>
        <w:rPr>
          <w:rFonts w:ascii="Arial" w:hAnsi="Arial" w:cs="Arial"/>
        </w:rPr>
      </w:pPr>
      <w:r>
        <w:rPr>
          <w:rFonts w:ascii="Arial" w:hAnsi="Arial" w:cs="Arial"/>
        </w:rPr>
        <w:t>-</w:t>
      </w:r>
      <w:r>
        <w:rPr>
          <w:rFonts w:ascii="Arial" w:hAnsi="Arial" w:cs="Arial"/>
        </w:rPr>
        <w:tab/>
      </w:r>
      <w:r w:rsidRPr="000249C8">
        <w:rPr>
          <w:rFonts w:ascii="Arial" w:hAnsi="Arial" w:cs="Arial"/>
        </w:rPr>
        <w:t>Przeprowadzenie testów potwierdzających spełnienie parametrów gwarantowanych i podpisanie protokołu PAC do 16.11.2027</w:t>
      </w:r>
      <w:r w:rsidR="00143062">
        <w:rPr>
          <w:rFonts w:ascii="Arial" w:hAnsi="Arial" w:cs="Arial"/>
        </w:rPr>
        <w:t>r.</w:t>
      </w:r>
    </w:p>
    <w:p w14:paraId="03AF6A27" w14:textId="262D6A35" w:rsidR="007D5E38" w:rsidRDefault="000249C8" w:rsidP="007D5E38">
      <w:pPr>
        <w:pStyle w:val="MKNagwek1"/>
        <w:numPr>
          <w:ilvl w:val="0"/>
          <w:numId w:val="9"/>
        </w:numPr>
      </w:pPr>
      <w:r>
        <w:t>Terminy inne:</w:t>
      </w:r>
    </w:p>
    <w:p w14:paraId="19A57D34" w14:textId="5D61B1A4" w:rsidR="000249C8" w:rsidRDefault="000249C8" w:rsidP="000249C8">
      <w:pPr>
        <w:pStyle w:val="MKNagwek1"/>
      </w:pPr>
      <w:r>
        <w:t>-</w:t>
      </w:r>
      <w:r w:rsidRPr="000249C8">
        <w:t xml:space="preserve"> </w:t>
      </w:r>
      <w:r>
        <w:tab/>
      </w:r>
      <w:r w:rsidRPr="000249C8">
        <w:t>Dokumentacja – do 30.06.2026 r.</w:t>
      </w:r>
      <w:r>
        <w:tab/>
      </w:r>
    </w:p>
    <w:p w14:paraId="07A5FCA4" w14:textId="112EE0D3" w:rsidR="000249C8" w:rsidRDefault="000249C8" w:rsidP="000249C8">
      <w:pPr>
        <w:pStyle w:val="MKNagwek1"/>
      </w:pPr>
      <w:r>
        <w:t>-</w:t>
      </w:r>
      <w:r>
        <w:tab/>
      </w:r>
      <w:r w:rsidRPr="000249C8">
        <w:t>Dostawa silnika – do 31.08.2027r.</w:t>
      </w:r>
    </w:p>
    <w:p w14:paraId="729E27E2" w14:textId="3FEE134D" w:rsidR="00EE498C" w:rsidRDefault="00D4550D" w:rsidP="00F44BE6">
      <w:pPr>
        <w:pStyle w:val="MKNagwek1"/>
        <w:numPr>
          <w:ilvl w:val="0"/>
          <w:numId w:val="9"/>
        </w:numPr>
      </w:pPr>
      <w:r w:rsidRPr="00EE498C">
        <w:rPr>
          <w:b/>
        </w:rPr>
        <w:t>Zakończenie</w:t>
      </w:r>
      <w:r w:rsidR="00677B2C" w:rsidRPr="00E46A0E">
        <w:t xml:space="preserve"> – </w:t>
      </w:r>
      <w:r w:rsidR="000249C8" w:rsidRPr="000249C8">
        <w:t>do 31.12.2027</w:t>
      </w:r>
      <w:r w:rsidR="000249C8">
        <w:t>r.,</w:t>
      </w:r>
      <w:r w:rsidR="000249C8" w:rsidRPr="000249C8">
        <w:t xml:space="preserve"> w tym przekazanie dokumentacji powykonawczej</w:t>
      </w:r>
      <w:r>
        <w:t>.</w:t>
      </w:r>
    </w:p>
    <w:p w14:paraId="16168205" w14:textId="446022CA" w:rsidR="00EE498C" w:rsidRDefault="00EE498C" w:rsidP="00EE498C">
      <w:pPr>
        <w:pStyle w:val="MKNagwek1"/>
      </w:pPr>
    </w:p>
    <w:p w14:paraId="081CBA97" w14:textId="1408A98E" w:rsidR="00EE498C" w:rsidRDefault="00EE498C" w:rsidP="00EE498C">
      <w:pPr>
        <w:pStyle w:val="MKNagwek1"/>
        <w:ind w:left="720"/>
        <w:rPr>
          <w:b/>
        </w:rPr>
      </w:pPr>
      <w:r>
        <w:rPr>
          <w:b/>
        </w:rPr>
        <w:t>Uwaga:</w:t>
      </w:r>
    </w:p>
    <w:p w14:paraId="54C5032D" w14:textId="15B7B32E" w:rsidR="000249C8" w:rsidRDefault="000249C8" w:rsidP="000249C8">
      <w:pPr>
        <w:pStyle w:val="MKNagwek1"/>
        <w:ind w:left="1416" w:hanging="696"/>
      </w:pPr>
      <w:r>
        <w:t>-</w:t>
      </w:r>
      <w:r>
        <w:tab/>
        <w:t>Istnieje możliwość wykonania części prac przewidzianych do realizacji w ramach zadania podczas normalnego ruchu instalacji. Propozycje zakresu i terminów należy uwzględnić w ramowym harmonogramie prac po konsultacji z</w:t>
      </w:r>
      <w:r w:rsidR="00F549BF">
        <w:t xml:space="preserve"> Zamawia</w:t>
      </w:r>
      <w:r>
        <w:t xml:space="preserve">jącym. </w:t>
      </w:r>
    </w:p>
    <w:p w14:paraId="2517C9DD" w14:textId="04668EA1" w:rsidR="000249C8" w:rsidRDefault="000249C8" w:rsidP="000249C8">
      <w:pPr>
        <w:pStyle w:val="MKNagwek1"/>
        <w:ind w:left="1416" w:hanging="696"/>
      </w:pPr>
      <w:r>
        <w:t>-</w:t>
      </w:r>
      <w:r>
        <w:tab/>
        <w:t>Planowany termin postoju remontowego Instalacji REFORMING VI: od 04.10.2027r. do 29.10.2027r. (dni inżynieryjne).</w:t>
      </w:r>
    </w:p>
    <w:p w14:paraId="40809C41" w14:textId="74B0FECA" w:rsidR="00EE498C" w:rsidRPr="00EE498C" w:rsidRDefault="00CA0BCE" w:rsidP="00CA0BCE">
      <w:pPr>
        <w:pStyle w:val="MKNagwek1"/>
        <w:ind w:left="1416" w:hanging="696"/>
      </w:pPr>
      <w:r>
        <w:lastRenderedPageBreak/>
        <w:t>-</w:t>
      </w:r>
      <w:r>
        <w:tab/>
      </w:r>
      <w:r w:rsidR="00F549BF">
        <w:t>Zamawiający</w:t>
      </w:r>
      <w:r w:rsidR="000249C8">
        <w:t xml:space="preserve"> zastrzega sobie prawo do przesunięcia (przyspieszenia lub opóźnienia) oraz wydłużenia lub skrócenia okresu dni inżynieryjnych Instalacji REF</w:t>
      </w:r>
      <w:r>
        <w:t>ORMING</w:t>
      </w:r>
      <w:r w:rsidR="000249C8">
        <w:t xml:space="preserve"> </w:t>
      </w:r>
      <w:r>
        <w:t>VI</w:t>
      </w:r>
      <w:r w:rsidR="000249C8">
        <w:t>, na etapie realizacji zakresu Umowy, o czym poinformuje Wykonawcę z wyprzedzeniem min. 30 dni kalendarzowych przed planowanym rozpoczęciem dni inżynieryjnych.</w:t>
      </w:r>
    </w:p>
    <w:p w14:paraId="260E5AEC" w14:textId="42F22C99" w:rsidR="00B22604" w:rsidRPr="002762AF" w:rsidRDefault="00C87A12" w:rsidP="00E00F01">
      <w:pPr>
        <w:pStyle w:val="Nagwek1"/>
      </w:pPr>
      <w:bookmarkStart w:id="2" w:name="_Toc212541254"/>
      <w:r w:rsidRPr="002762AF">
        <w:t>DOKUMENTY I INFORMACJE WYMAGANE DO ZŁOŻENIA OFERTY</w:t>
      </w:r>
      <w:bookmarkEnd w:id="2"/>
    </w:p>
    <w:p w14:paraId="0FC2E23C" w14:textId="77777777" w:rsidR="00B22604" w:rsidRPr="002762AF" w:rsidRDefault="00B22604" w:rsidP="00B22604">
      <w:pPr>
        <w:pStyle w:val="Akapitzlist"/>
        <w:spacing w:after="120" w:line="240" w:lineRule="auto"/>
        <w:ind w:left="360" w:right="-142"/>
        <w:jc w:val="both"/>
        <w:rPr>
          <w:rFonts w:ascii="Arial" w:hAnsi="Arial" w:cs="Arial"/>
          <w:b/>
          <w:sz w:val="20"/>
        </w:rPr>
      </w:pPr>
    </w:p>
    <w:tbl>
      <w:tblPr>
        <w:tblStyle w:val="Tabela-Siatka"/>
        <w:tblW w:w="0" w:type="auto"/>
        <w:tblInd w:w="36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268"/>
      </w:tblGrid>
      <w:tr w:rsidR="00A61CA3" w14:paraId="7AAF34EC" w14:textId="77777777" w:rsidTr="00B22604">
        <w:tc>
          <w:tcPr>
            <w:tcW w:w="9778" w:type="dxa"/>
            <w:shd w:val="clear" w:color="auto" w:fill="F2F2F2" w:themeFill="background1" w:themeFillShade="F2"/>
            <w:vAlign w:val="center"/>
          </w:tcPr>
          <w:p w14:paraId="426DCAC0" w14:textId="77777777" w:rsidR="00B22604" w:rsidRDefault="00B22604" w:rsidP="00B22604">
            <w:pPr>
              <w:pStyle w:val="Akapitzlist"/>
              <w:spacing w:before="120" w:after="120" w:line="240" w:lineRule="auto"/>
              <w:ind w:left="0"/>
              <w:jc w:val="both"/>
              <w:rPr>
                <w:rFonts w:ascii="Arial" w:hAnsi="Arial" w:cs="Arial"/>
                <w:sz w:val="20"/>
              </w:rPr>
            </w:pPr>
          </w:p>
          <w:p w14:paraId="2E4D2A3E" w14:textId="5599F7AC" w:rsidR="004C2D4D" w:rsidRPr="00AB5AB6" w:rsidRDefault="00C87A12" w:rsidP="00F44BE6">
            <w:pPr>
              <w:pStyle w:val="Akapitzlist"/>
              <w:numPr>
                <w:ilvl w:val="0"/>
                <w:numId w:val="17"/>
              </w:numPr>
              <w:spacing w:line="240" w:lineRule="auto"/>
              <w:jc w:val="both"/>
              <w:rPr>
                <w:rFonts w:ascii="Arial" w:hAnsi="Arial" w:cs="Arial"/>
                <w:sz w:val="20"/>
                <w:szCs w:val="20"/>
              </w:rPr>
            </w:pPr>
            <w:r w:rsidRPr="00AB5AB6">
              <w:rPr>
                <w:rFonts w:ascii="Arial" w:hAnsi="Arial" w:cs="Arial"/>
                <w:sz w:val="20"/>
                <w:szCs w:val="20"/>
              </w:rPr>
              <w:t>Warunkiem przyjęcia i rozpatrzenia oferty jest przedstawienie dokumentów i informacji wskazanych w</w:t>
            </w:r>
            <w:r w:rsidRPr="00AB5AB6">
              <w:rPr>
                <w:rFonts w:ascii="Arial" w:hAnsi="Arial" w:cs="Arial"/>
                <w:b/>
                <w:sz w:val="20"/>
                <w:szCs w:val="20"/>
              </w:rPr>
              <w:t xml:space="preserve"> Załączniku nr 1</w:t>
            </w:r>
            <w:r w:rsidRPr="00AB5AB6">
              <w:rPr>
                <w:rFonts w:ascii="Arial" w:hAnsi="Arial" w:cs="Arial"/>
                <w:b/>
                <w:color w:val="000000" w:themeColor="text1"/>
                <w:sz w:val="20"/>
                <w:szCs w:val="20"/>
              </w:rPr>
              <w:t>.</w:t>
            </w:r>
          </w:p>
          <w:p w14:paraId="24BCB28D" w14:textId="164893E3" w:rsidR="00100E24" w:rsidRPr="00AB5AB6" w:rsidRDefault="004C2D4D" w:rsidP="00F44BE6">
            <w:pPr>
              <w:pStyle w:val="Akapitzlist"/>
              <w:numPr>
                <w:ilvl w:val="0"/>
                <w:numId w:val="17"/>
              </w:numPr>
              <w:spacing w:before="240" w:after="0" w:line="240" w:lineRule="auto"/>
              <w:jc w:val="both"/>
              <w:rPr>
                <w:rFonts w:ascii="Arial" w:hAnsi="Arial" w:cs="Arial"/>
                <w:sz w:val="20"/>
                <w:szCs w:val="20"/>
              </w:rPr>
            </w:pPr>
            <w:r w:rsidRPr="00AB5AB6">
              <w:rPr>
                <w:rFonts w:ascii="Arial" w:hAnsi="Arial" w:cs="Arial"/>
                <w:color w:val="000000" w:themeColor="text1"/>
                <w:sz w:val="20"/>
                <w:szCs w:val="20"/>
              </w:rPr>
              <w:t>Wizja lokalna</w:t>
            </w:r>
            <w:r w:rsidR="00100E24" w:rsidRPr="00AB5AB6">
              <w:rPr>
                <w:rFonts w:ascii="Arial" w:hAnsi="Arial" w:cs="Arial"/>
                <w:sz w:val="20"/>
                <w:szCs w:val="20"/>
              </w:rPr>
              <w:t xml:space="preserve"> </w:t>
            </w:r>
          </w:p>
          <w:p w14:paraId="761A8943" w14:textId="058419A3" w:rsidR="00100E24" w:rsidRPr="00AB5AB6" w:rsidRDefault="00100E24" w:rsidP="00100E24">
            <w:pPr>
              <w:pStyle w:val="Akapitzlist"/>
              <w:spacing w:before="120"/>
              <w:jc w:val="both"/>
              <w:rPr>
                <w:rFonts w:ascii="Arial" w:hAnsi="Arial" w:cs="Arial"/>
                <w:sz w:val="20"/>
                <w:szCs w:val="20"/>
              </w:rPr>
            </w:pPr>
            <w:r w:rsidRPr="00AB5AB6">
              <w:rPr>
                <w:rFonts w:ascii="Arial" w:hAnsi="Arial" w:cs="Arial"/>
                <w:sz w:val="20"/>
                <w:szCs w:val="20"/>
              </w:rPr>
              <w:t>Oferenci zobowiązani są do dokonania wizji lokalnej na terenie obiektu.</w:t>
            </w:r>
          </w:p>
          <w:p w14:paraId="44530A2B" w14:textId="1757637A" w:rsidR="004C2D4D" w:rsidRPr="00AB5AB6" w:rsidRDefault="00100E24" w:rsidP="00100E24">
            <w:pPr>
              <w:pStyle w:val="Akapitzlist"/>
              <w:spacing w:before="120"/>
              <w:jc w:val="both"/>
              <w:rPr>
                <w:rFonts w:ascii="Arial" w:hAnsi="Arial" w:cs="Arial"/>
                <w:sz w:val="20"/>
                <w:szCs w:val="20"/>
              </w:rPr>
            </w:pPr>
            <w:r w:rsidRPr="00AB5AB6">
              <w:rPr>
                <w:rFonts w:ascii="Arial" w:hAnsi="Arial" w:cs="Arial"/>
                <w:sz w:val="20"/>
                <w:szCs w:val="20"/>
              </w:rPr>
              <w:t>W sprawie wizji prosimy o kontakt z</w:t>
            </w:r>
            <w:r w:rsidR="004C2D4D" w:rsidRPr="00AB5AB6">
              <w:rPr>
                <w:rFonts w:ascii="Arial" w:hAnsi="Arial" w:cs="Arial"/>
                <w:sz w:val="20"/>
                <w:szCs w:val="20"/>
              </w:rPr>
              <w:t>:</w:t>
            </w:r>
          </w:p>
          <w:p w14:paraId="04DEDF07" w14:textId="1FB263E6" w:rsidR="004C2D4D" w:rsidRPr="00970C94" w:rsidRDefault="00100E24" w:rsidP="00100E24">
            <w:pPr>
              <w:pStyle w:val="Akapitzlist"/>
              <w:spacing w:before="120"/>
              <w:jc w:val="both"/>
              <w:rPr>
                <w:rFonts w:ascii="Arial" w:hAnsi="Arial" w:cs="Arial"/>
                <w:sz w:val="20"/>
                <w:szCs w:val="20"/>
              </w:rPr>
            </w:pPr>
            <w:r w:rsidRPr="00AB5AB6">
              <w:rPr>
                <w:rFonts w:ascii="Arial" w:hAnsi="Arial" w:cs="Arial"/>
                <w:sz w:val="20"/>
                <w:szCs w:val="20"/>
              </w:rPr>
              <w:t>Panem</w:t>
            </w:r>
            <w:r w:rsidR="00D06057">
              <w:rPr>
                <w:rFonts w:ascii="Arial" w:hAnsi="Arial" w:cs="Arial"/>
                <w:sz w:val="20"/>
                <w:szCs w:val="20"/>
              </w:rPr>
              <w:t>:</w:t>
            </w:r>
            <w:r w:rsidRPr="00AB5AB6">
              <w:rPr>
                <w:rFonts w:ascii="Arial" w:hAnsi="Arial" w:cs="Arial"/>
                <w:sz w:val="20"/>
                <w:szCs w:val="20"/>
              </w:rPr>
              <w:t xml:space="preserve"> </w:t>
            </w:r>
            <w:r w:rsidR="00D06057">
              <w:rPr>
                <w:rFonts w:ascii="Arial" w:hAnsi="Arial" w:cs="Arial"/>
                <w:sz w:val="20"/>
                <w:szCs w:val="20"/>
              </w:rPr>
              <w:t>Andrzej Majchrzak,</w:t>
            </w:r>
            <w:r w:rsidR="004C2D4D" w:rsidRPr="00AB5AB6">
              <w:rPr>
                <w:rFonts w:ascii="Arial" w:hAnsi="Arial" w:cs="Arial"/>
                <w:sz w:val="20"/>
                <w:szCs w:val="20"/>
              </w:rPr>
              <w:t xml:space="preserve"> tel. </w:t>
            </w:r>
            <w:r w:rsidR="004C2D4D" w:rsidRPr="00970C94">
              <w:rPr>
                <w:rFonts w:ascii="Arial" w:hAnsi="Arial" w:cs="Arial"/>
                <w:sz w:val="20"/>
                <w:szCs w:val="20"/>
              </w:rPr>
              <w:t>+48 24</w:t>
            </w:r>
            <w:r w:rsidR="00D06057" w:rsidRPr="00970C94">
              <w:rPr>
                <w:rFonts w:ascii="Arial" w:hAnsi="Arial" w:cs="Arial"/>
                <w:sz w:val="20"/>
                <w:szCs w:val="20"/>
              </w:rPr>
              <w:t> 256 74 83,</w:t>
            </w:r>
            <w:r w:rsidR="004C2D4D" w:rsidRPr="00970C94">
              <w:rPr>
                <w:rFonts w:ascii="Arial" w:hAnsi="Arial" w:cs="Arial"/>
                <w:sz w:val="20"/>
                <w:szCs w:val="20"/>
              </w:rPr>
              <w:t xml:space="preserve"> kom.: +48</w:t>
            </w:r>
            <w:r w:rsidR="00D06057" w:rsidRPr="00970C94">
              <w:rPr>
                <w:rFonts w:ascii="Arial" w:hAnsi="Arial" w:cs="Arial"/>
                <w:sz w:val="20"/>
                <w:szCs w:val="20"/>
              </w:rPr>
              <w:t> 607 061 871</w:t>
            </w:r>
          </w:p>
          <w:p w14:paraId="0E84E3EA" w14:textId="76EC2A91" w:rsidR="00191740" w:rsidRPr="005F2B43" w:rsidRDefault="00100E24" w:rsidP="00517D90">
            <w:pPr>
              <w:pStyle w:val="Akapitzlist"/>
              <w:spacing w:before="120"/>
              <w:ind w:left="1058" w:hanging="338"/>
              <w:jc w:val="both"/>
              <w:rPr>
                <w:rFonts w:ascii="Arial" w:hAnsi="Arial" w:cs="Arial"/>
                <w:sz w:val="20"/>
                <w:szCs w:val="20"/>
                <w:lang w:val="en-US"/>
              </w:rPr>
            </w:pPr>
            <w:r w:rsidRPr="005F2B43">
              <w:rPr>
                <w:rFonts w:ascii="Arial" w:hAnsi="Arial" w:cs="Arial"/>
                <w:sz w:val="20"/>
                <w:szCs w:val="20"/>
                <w:lang w:val="en-US"/>
              </w:rPr>
              <w:t>e-mail</w:t>
            </w:r>
            <w:r w:rsidR="004C2D4D" w:rsidRPr="005F2B43">
              <w:rPr>
                <w:rFonts w:ascii="Arial" w:hAnsi="Arial" w:cs="Arial"/>
                <w:sz w:val="20"/>
                <w:szCs w:val="20"/>
                <w:lang w:val="en-US"/>
              </w:rPr>
              <w:t xml:space="preserve">: </w:t>
            </w:r>
            <w:hyperlink r:id="rId8" w:history="1">
              <w:r w:rsidR="00D06057" w:rsidRPr="005F38DC">
                <w:rPr>
                  <w:rStyle w:val="Hipercze"/>
                  <w:rFonts w:ascii="Arial" w:hAnsi="Arial" w:cs="Arial"/>
                  <w:sz w:val="20"/>
                  <w:szCs w:val="20"/>
                  <w:lang w:val="en-US"/>
                </w:rPr>
                <w:t>andrzej.majchrzak2@orlen.pl</w:t>
              </w:r>
            </w:hyperlink>
            <w:r w:rsidR="00D06057">
              <w:rPr>
                <w:rFonts w:ascii="Arial" w:hAnsi="Arial" w:cs="Arial"/>
                <w:sz w:val="20"/>
                <w:szCs w:val="20"/>
                <w:lang w:val="en-US"/>
              </w:rPr>
              <w:t xml:space="preserve"> </w:t>
            </w:r>
          </w:p>
          <w:p w14:paraId="6B4D3C14" w14:textId="3739BDC4" w:rsidR="00D06057" w:rsidRPr="00D06057" w:rsidRDefault="00517D90" w:rsidP="00D06057">
            <w:pPr>
              <w:pStyle w:val="Akapitzlist"/>
              <w:numPr>
                <w:ilvl w:val="0"/>
                <w:numId w:val="17"/>
              </w:numPr>
              <w:spacing w:before="120"/>
              <w:jc w:val="both"/>
              <w:rPr>
                <w:rFonts w:ascii="Arial" w:hAnsi="Arial" w:cs="Arial"/>
                <w:sz w:val="20"/>
                <w:szCs w:val="20"/>
              </w:rPr>
            </w:pPr>
            <w:r w:rsidRPr="00AB5AB6">
              <w:rPr>
                <w:rFonts w:ascii="Arial" w:hAnsi="Arial" w:cs="Arial"/>
                <w:b/>
                <w:sz w:val="20"/>
                <w:szCs w:val="20"/>
              </w:rPr>
              <w:t xml:space="preserve">Załączniki nr </w:t>
            </w:r>
            <w:r w:rsidR="00191740" w:rsidRPr="00AB5AB6">
              <w:rPr>
                <w:rFonts w:ascii="Arial" w:hAnsi="Arial" w:cs="Arial"/>
                <w:b/>
                <w:sz w:val="20"/>
                <w:szCs w:val="20"/>
              </w:rPr>
              <w:t>6</w:t>
            </w:r>
            <w:r w:rsidRPr="00AB5AB6">
              <w:rPr>
                <w:rFonts w:ascii="Arial" w:hAnsi="Arial" w:cs="Arial"/>
                <w:b/>
                <w:sz w:val="20"/>
                <w:szCs w:val="20"/>
              </w:rPr>
              <w:t xml:space="preserve"> </w:t>
            </w:r>
            <w:r w:rsidR="00191740" w:rsidRPr="00AB5AB6">
              <w:rPr>
                <w:rFonts w:ascii="Arial" w:hAnsi="Arial" w:cs="Arial"/>
                <w:sz w:val="20"/>
                <w:szCs w:val="20"/>
              </w:rPr>
              <w:t>oraz pozostała dokumentacja zostaną przekazane Oferentom po złożeniu na Connect:</w:t>
            </w:r>
          </w:p>
          <w:p w14:paraId="4CE2D367" w14:textId="75CBBE6F" w:rsidR="00517D90" w:rsidRDefault="00517D90" w:rsidP="004469AE">
            <w:pPr>
              <w:pStyle w:val="Akapitzlist"/>
              <w:numPr>
                <w:ilvl w:val="1"/>
                <w:numId w:val="17"/>
              </w:numPr>
              <w:spacing w:before="120"/>
              <w:ind w:left="1225" w:hanging="425"/>
              <w:jc w:val="both"/>
              <w:rPr>
                <w:rFonts w:ascii="Arial" w:hAnsi="Arial" w:cs="Arial"/>
                <w:sz w:val="20"/>
                <w:szCs w:val="20"/>
              </w:rPr>
            </w:pPr>
            <w:r w:rsidRPr="00AB5AB6">
              <w:rPr>
                <w:rFonts w:ascii="Arial" w:hAnsi="Arial" w:cs="Arial"/>
                <w:sz w:val="20"/>
                <w:szCs w:val="20"/>
              </w:rPr>
              <w:t>deklaracji uczestnictwa w postępowaniu zakupowym (wpis na CONNECT zgodnie z punktem 4.1. poniżej)</w:t>
            </w:r>
            <w:r w:rsidR="00191740" w:rsidRPr="00AB5AB6">
              <w:rPr>
                <w:rFonts w:ascii="Arial" w:hAnsi="Arial" w:cs="Arial"/>
                <w:sz w:val="20"/>
                <w:szCs w:val="20"/>
              </w:rPr>
              <w:t>,</w:t>
            </w:r>
            <w:r w:rsidR="004469AE">
              <w:rPr>
                <w:rFonts w:ascii="Arial" w:hAnsi="Arial" w:cs="Arial"/>
                <w:sz w:val="20"/>
                <w:szCs w:val="20"/>
              </w:rPr>
              <w:t xml:space="preserve"> </w:t>
            </w:r>
          </w:p>
          <w:p w14:paraId="3EEBFB4E" w14:textId="50FE1E97" w:rsidR="00100E24" w:rsidRDefault="00517D90" w:rsidP="004469AE">
            <w:pPr>
              <w:pStyle w:val="Akapitzlist"/>
              <w:numPr>
                <w:ilvl w:val="1"/>
                <w:numId w:val="17"/>
              </w:numPr>
              <w:spacing w:before="120"/>
              <w:ind w:left="1225" w:hanging="425"/>
              <w:jc w:val="both"/>
              <w:rPr>
                <w:rFonts w:ascii="Arial" w:hAnsi="Arial" w:cs="Arial"/>
                <w:sz w:val="20"/>
                <w:szCs w:val="20"/>
              </w:rPr>
            </w:pPr>
            <w:r w:rsidRPr="004469AE">
              <w:rPr>
                <w:rFonts w:ascii="Arial" w:hAnsi="Arial" w:cs="Arial"/>
                <w:sz w:val="20"/>
                <w:szCs w:val="20"/>
                <w:u w:val="single"/>
              </w:rPr>
              <w:t xml:space="preserve">podpisanej Umowy o </w:t>
            </w:r>
            <w:r w:rsidR="00AB5AB6" w:rsidRPr="004469AE">
              <w:rPr>
                <w:rFonts w:ascii="Arial" w:hAnsi="Arial" w:cs="Arial"/>
                <w:sz w:val="20"/>
                <w:szCs w:val="20"/>
                <w:u w:val="single"/>
              </w:rPr>
              <w:t>Ochronie Informacji</w:t>
            </w:r>
            <w:r w:rsidRPr="004469AE">
              <w:rPr>
                <w:rFonts w:ascii="Arial" w:hAnsi="Arial" w:cs="Arial"/>
                <w:sz w:val="20"/>
                <w:szCs w:val="20"/>
              </w:rPr>
              <w:t xml:space="preserve"> (Załącznik nr 10) wraz z dokumentem potwierdzającym upoważnienie do składania oświadczeń woli (wyciąg z KRS/CEIDG lub kopia pełnomocnictwa wraz z wyciągiem z KRS/CEIDG)</w:t>
            </w:r>
            <w:r w:rsidR="00D06057" w:rsidRPr="004469AE">
              <w:rPr>
                <w:rFonts w:ascii="Arial" w:hAnsi="Arial" w:cs="Arial"/>
                <w:sz w:val="20"/>
                <w:szCs w:val="20"/>
              </w:rPr>
              <w:t>;</w:t>
            </w:r>
          </w:p>
          <w:p w14:paraId="53DA7B6B" w14:textId="09A0CE84" w:rsidR="00D06057" w:rsidRPr="004469AE" w:rsidRDefault="00D06057" w:rsidP="004469AE">
            <w:pPr>
              <w:pStyle w:val="Akapitzlist"/>
              <w:numPr>
                <w:ilvl w:val="1"/>
                <w:numId w:val="17"/>
              </w:numPr>
              <w:spacing w:before="120"/>
              <w:ind w:left="1225" w:hanging="425"/>
              <w:jc w:val="both"/>
              <w:rPr>
                <w:rFonts w:ascii="Arial" w:hAnsi="Arial" w:cs="Arial"/>
                <w:sz w:val="20"/>
                <w:szCs w:val="20"/>
              </w:rPr>
            </w:pPr>
            <w:bookmarkStart w:id="3" w:name="_Hlk214019920"/>
            <w:r w:rsidRPr="004469AE">
              <w:rPr>
                <w:rFonts w:ascii="Arial" w:hAnsi="Arial" w:cs="Arial"/>
                <w:sz w:val="20"/>
                <w:szCs w:val="20"/>
                <w:u w:val="single"/>
              </w:rPr>
              <w:t xml:space="preserve">podpisanej Umowy NDA z firmą Honeywell UOP – </w:t>
            </w:r>
            <w:r w:rsidRPr="004469AE">
              <w:rPr>
                <w:rFonts w:ascii="Arial" w:hAnsi="Arial" w:cs="Arial"/>
                <w:sz w:val="20"/>
                <w:szCs w:val="20"/>
              </w:rPr>
              <w:t xml:space="preserve">Licencjodawcą procesu zastosowanego na Instalacji Reforming VI. Dane kontaktowe do firmy Honeywell UOP zostaną przekazane po spełnieniu wymagań </w:t>
            </w:r>
            <w:r w:rsidR="004469AE" w:rsidRPr="004469AE">
              <w:rPr>
                <w:rFonts w:ascii="Arial" w:hAnsi="Arial" w:cs="Arial"/>
                <w:sz w:val="20"/>
                <w:szCs w:val="20"/>
              </w:rPr>
              <w:t>opisanych w pkt. 3.1. oraz 3.2. powyżej.</w:t>
            </w:r>
          </w:p>
          <w:bookmarkEnd w:id="3"/>
          <w:p w14:paraId="7E14AFF5" w14:textId="77777777" w:rsidR="00100E24" w:rsidRPr="002762AF" w:rsidRDefault="00100E24" w:rsidP="00B22604">
            <w:pPr>
              <w:pStyle w:val="Akapitzlist"/>
              <w:spacing w:before="120" w:after="0" w:line="240" w:lineRule="auto"/>
              <w:ind w:left="0"/>
              <w:jc w:val="both"/>
              <w:rPr>
                <w:rFonts w:ascii="Arial" w:hAnsi="Arial" w:cs="Arial"/>
                <w:b/>
                <w:sz w:val="20"/>
              </w:rPr>
            </w:pPr>
          </w:p>
        </w:tc>
      </w:tr>
    </w:tbl>
    <w:p w14:paraId="2E8E49BB" w14:textId="77777777" w:rsidR="00B22604" w:rsidRPr="004B54E6" w:rsidRDefault="00B22604" w:rsidP="00B22604">
      <w:pPr>
        <w:rPr>
          <w:rFonts w:ascii="Arial" w:hAnsi="Arial" w:cs="Arial"/>
        </w:rPr>
      </w:pPr>
    </w:p>
    <w:p w14:paraId="23AF587D" w14:textId="511B9255" w:rsidR="00B22604" w:rsidRPr="004B54E6" w:rsidRDefault="00C87A12" w:rsidP="00E00F01">
      <w:pPr>
        <w:pStyle w:val="Nagwek1"/>
      </w:pPr>
      <w:r w:rsidRPr="004B54E6">
        <w:t xml:space="preserve"> </w:t>
      </w:r>
      <w:bookmarkStart w:id="4" w:name="_Toc212541255"/>
      <w:r w:rsidRPr="004B54E6">
        <w:t>SKŁADANIE OFERT – WARUNKI / ZASADY</w:t>
      </w:r>
      <w:bookmarkEnd w:id="4"/>
    </w:p>
    <w:p w14:paraId="18E266D0" w14:textId="77777777" w:rsidR="00B22604" w:rsidRPr="004B54E6" w:rsidRDefault="00C87A12" w:rsidP="00F44BE6">
      <w:pPr>
        <w:pStyle w:val="Akapitzlist"/>
        <w:numPr>
          <w:ilvl w:val="0"/>
          <w:numId w:val="8"/>
        </w:numPr>
        <w:spacing w:after="0"/>
        <w:jc w:val="both"/>
        <w:rPr>
          <w:rFonts w:ascii="Arial" w:hAnsi="Arial" w:cs="Arial"/>
          <w:sz w:val="20"/>
          <w:szCs w:val="20"/>
        </w:rPr>
      </w:pPr>
      <w:r w:rsidRPr="004B54E6">
        <w:rPr>
          <w:rFonts w:ascii="Arial" w:hAnsi="Arial" w:cs="Arial"/>
          <w:sz w:val="20"/>
          <w:szCs w:val="20"/>
        </w:rPr>
        <w:t xml:space="preserve">W przypadku zainteresowania wzięciem udziału w procesie składania ofert prosimy o </w:t>
      </w:r>
      <w:r w:rsidRPr="00406A08">
        <w:rPr>
          <w:rFonts w:ascii="Arial" w:hAnsi="Arial" w:cs="Arial"/>
          <w:b/>
          <w:sz w:val="20"/>
          <w:szCs w:val="20"/>
        </w:rPr>
        <w:t>wysłanie krótkiej wiadomości na CONNECT</w:t>
      </w:r>
      <w:r w:rsidRPr="004B54E6">
        <w:rPr>
          <w:rFonts w:ascii="Arial" w:hAnsi="Arial" w:cs="Arial"/>
          <w:sz w:val="20"/>
          <w:szCs w:val="20"/>
        </w:rPr>
        <w:t xml:space="preserve">. W celu wysłania wiadomości należy wybrać przycisk </w:t>
      </w:r>
      <w:r w:rsidRPr="004B54E6">
        <w:rPr>
          <w:rFonts w:ascii="Arial" w:hAnsi="Arial" w:cs="Arial"/>
          <w:sz w:val="20"/>
        </w:rPr>
        <w:t>„Zadaj pytanie zamawiającemu”</w:t>
      </w:r>
      <w:r w:rsidRPr="004B54E6">
        <w:rPr>
          <w:rFonts w:ascii="Arial" w:hAnsi="Arial" w:cs="Arial"/>
          <w:sz w:val="20"/>
          <w:szCs w:val="20"/>
        </w:rPr>
        <w:t xml:space="preserve"> </w:t>
      </w:r>
      <w:r>
        <w:rPr>
          <w:rFonts w:ascii="Arial" w:hAnsi="Arial" w:cs="Arial"/>
          <w:sz w:val="20"/>
          <w:szCs w:val="20"/>
        </w:rPr>
        <w:t xml:space="preserve">lub </w:t>
      </w:r>
      <w:r w:rsidRPr="004B54E6">
        <w:rPr>
          <w:rFonts w:ascii="Arial" w:hAnsi="Arial" w:cs="Arial"/>
          <w:sz w:val="20"/>
          <w:szCs w:val="20"/>
        </w:rPr>
        <w:t>„</w:t>
      </w:r>
      <w:r>
        <w:rPr>
          <w:rFonts w:ascii="Arial" w:hAnsi="Arial" w:cs="Arial"/>
          <w:sz w:val="20"/>
          <w:szCs w:val="20"/>
        </w:rPr>
        <w:t>Przejdź do Pytań i Odpowiedzi” oraz</w:t>
      </w:r>
      <w:r w:rsidRPr="004B54E6">
        <w:rPr>
          <w:rFonts w:ascii="Arial" w:hAnsi="Arial" w:cs="Arial"/>
          <w:sz w:val="20"/>
          <w:szCs w:val="20"/>
        </w:rPr>
        <w:t xml:space="preserve"> wypełnić formularz pytania – w polu „Temat wiadomości” należy wpisać „</w:t>
      </w:r>
      <w:r>
        <w:rPr>
          <w:rFonts w:ascii="Arial" w:hAnsi="Arial" w:cs="Arial"/>
          <w:i/>
          <w:sz w:val="20"/>
          <w:szCs w:val="20"/>
        </w:rPr>
        <w:t>Deklaracja</w:t>
      </w:r>
      <w:r w:rsidRPr="004B54E6">
        <w:rPr>
          <w:rFonts w:ascii="Arial" w:hAnsi="Arial" w:cs="Arial"/>
          <w:i/>
          <w:sz w:val="20"/>
          <w:szCs w:val="20"/>
        </w:rPr>
        <w:t xml:space="preserve"> złożenia oferty</w:t>
      </w:r>
      <w:r w:rsidRPr="004B54E6">
        <w:rPr>
          <w:rFonts w:ascii="Arial" w:hAnsi="Arial" w:cs="Arial"/>
          <w:sz w:val="20"/>
          <w:szCs w:val="20"/>
        </w:rPr>
        <w:t>”.</w:t>
      </w:r>
    </w:p>
    <w:p w14:paraId="408F0444" w14:textId="77777777" w:rsidR="00B22604" w:rsidRPr="004B54E6" w:rsidRDefault="00C87A12" w:rsidP="00F44BE6">
      <w:pPr>
        <w:pStyle w:val="Akapitzlist"/>
        <w:numPr>
          <w:ilvl w:val="0"/>
          <w:numId w:val="8"/>
        </w:numPr>
        <w:spacing w:after="0"/>
        <w:jc w:val="both"/>
        <w:rPr>
          <w:rFonts w:ascii="Arial" w:hAnsi="Arial" w:cs="Arial"/>
          <w:sz w:val="20"/>
          <w:szCs w:val="20"/>
        </w:rPr>
      </w:pPr>
      <w:r w:rsidRPr="004B54E6">
        <w:rPr>
          <w:rFonts w:ascii="Arial" w:hAnsi="Arial" w:cs="Arial"/>
          <w:sz w:val="20"/>
          <w:szCs w:val="20"/>
        </w:rPr>
        <w:t xml:space="preserve">Następnie prosimy o przygotowanie oferty na dany zakres prac. </w:t>
      </w:r>
    </w:p>
    <w:p w14:paraId="49A38237" w14:textId="77777777" w:rsidR="00B22604" w:rsidRPr="004B54E6" w:rsidRDefault="00C87A12" w:rsidP="00F44BE6">
      <w:pPr>
        <w:pStyle w:val="Akapitzlist"/>
        <w:numPr>
          <w:ilvl w:val="0"/>
          <w:numId w:val="8"/>
        </w:numPr>
        <w:spacing w:after="0"/>
        <w:jc w:val="both"/>
        <w:rPr>
          <w:rFonts w:ascii="Arial" w:hAnsi="Arial" w:cs="Arial"/>
          <w:sz w:val="20"/>
          <w:szCs w:val="20"/>
        </w:rPr>
      </w:pPr>
      <w:r w:rsidRPr="004B54E6">
        <w:rPr>
          <w:rFonts w:ascii="Arial" w:hAnsi="Arial" w:cs="Arial"/>
          <w:sz w:val="20"/>
          <w:szCs w:val="20"/>
        </w:rPr>
        <w:t xml:space="preserve">Oferta musi być złożona w terminie wymaganym w systemie CONNECT w języku polskim na CONNECT - Platformie zakupowej Grupy ORLEN dostępnej na stronie </w:t>
      </w:r>
      <w:hyperlink r:id="rId9" w:history="1">
        <w:r w:rsidRPr="004B54E6">
          <w:rPr>
            <w:rStyle w:val="Hipercze"/>
            <w:rFonts w:ascii="Arial" w:hAnsi="Arial" w:cs="Arial"/>
            <w:sz w:val="20"/>
            <w:szCs w:val="20"/>
          </w:rPr>
          <w:t>https://connect.orlen.pl</w:t>
        </w:r>
      </w:hyperlink>
      <w:r w:rsidRPr="004B54E6">
        <w:rPr>
          <w:rFonts w:ascii="Arial" w:hAnsi="Arial" w:cs="Arial"/>
          <w:sz w:val="20"/>
          <w:szCs w:val="20"/>
        </w:rPr>
        <w:t xml:space="preserve"> poprzez wypełnienie wszystkich pozycji formularza oraz załączenie wymaganych informacji/dokumentów w zapytaniu ofertowym.</w:t>
      </w:r>
    </w:p>
    <w:p w14:paraId="20C745D5" w14:textId="77777777" w:rsidR="00B22604" w:rsidRPr="004B54E6" w:rsidRDefault="00C87A12" w:rsidP="00F44BE6">
      <w:pPr>
        <w:pStyle w:val="Akapitzlist"/>
        <w:numPr>
          <w:ilvl w:val="0"/>
          <w:numId w:val="8"/>
        </w:numPr>
        <w:spacing w:after="0"/>
        <w:rPr>
          <w:rFonts w:ascii="Arial" w:hAnsi="Arial" w:cs="Arial"/>
          <w:sz w:val="20"/>
          <w:szCs w:val="20"/>
        </w:rPr>
      </w:pPr>
      <w:r w:rsidRPr="004B54E6">
        <w:rPr>
          <w:rFonts w:ascii="Arial" w:hAnsi="Arial" w:cs="Arial"/>
          <w:sz w:val="20"/>
          <w:szCs w:val="20"/>
        </w:rPr>
        <w:t xml:space="preserve">Złożona oferta powinna zostać podpisana przez przedstawiciela </w:t>
      </w:r>
      <w:r>
        <w:rPr>
          <w:rFonts w:ascii="Arial" w:hAnsi="Arial" w:cs="Arial"/>
          <w:sz w:val="20"/>
          <w:szCs w:val="20"/>
        </w:rPr>
        <w:t>O</w:t>
      </w:r>
      <w:r w:rsidRPr="004B54E6">
        <w:rPr>
          <w:rFonts w:ascii="Arial" w:hAnsi="Arial" w:cs="Arial"/>
          <w:sz w:val="20"/>
          <w:szCs w:val="20"/>
        </w:rPr>
        <w:t>ferenta umocowanego zgodnie z wpisem w</w:t>
      </w:r>
      <w:r w:rsidRPr="004B54E6">
        <w:rPr>
          <w:rFonts w:ascii="Arial" w:hAnsi="Arial" w:cs="Arial"/>
          <w:color w:val="000000"/>
          <w:sz w:val="20"/>
          <w:szCs w:val="20"/>
        </w:rPr>
        <w:t xml:space="preserve"> KRS/CEIDG</w:t>
      </w:r>
      <w:r w:rsidRPr="004B54E6">
        <w:rPr>
          <w:rFonts w:ascii="Arial" w:hAnsi="Arial" w:cs="Arial"/>
          <w:sz w:val="20"/>
          <w:szCs w:val="20"/>
        </w:rPr>
        <w:t xml:space="preserve"> lub posiadającego stosowne pełnomocnictwo. </w:t>
      </w:r>
    </w:p>
    <w:p w14:paraId="17CECBA8" w14:textId="4F6B0FE5" w:rsidR="00B22604" w:rsidRPr="004B54E6" w:rsidRDefault="00C87A12" w:rsidP="00F44BE6">
      <w:pPr>
        <w:pStyle w:val="Akapitzlist"/>
        <w:numPr>
          <w:ilvl w:val="0"/>
          <w:numId w:val="8"/>
        </w:numPr>
        <w:spacing w:after="0"/>
        <w:jc w:val="both"/>
        <w:rPr>
          <w:rFonts w:ascii="Arial" w:hAnsi="Arial" w:cs="Arial"/>
          <w:sz w:val="20"/>
          <w:szCs w:val="20"/>
        </w:rPr>
      </w:pPr>
      <w:r w:rsidRPr="00406A08">
        <w:rPr>
          <w:rFonts w:ascii="Arial" w:hAnsi="Arial" w:cs="Arial"/>
          <w:b/>
          <w:sz w:val="20"/>
          <w:szCs w:val="20"/>
        </w:rPr>
        <w:t>W przypadku rezygnacji ze złożenia oferty</w:t>
      </w:r>
      <w:r w:rsidRPr="004B54E6">
        <w:rPr>
          <w:rFonts w:ascii="Arial" w:hAnsi="Arial" w:cs="Arial"/>
          <w:sz w:val="20"/>
          <w:szCs w:val="20"/>
        </w:rPr>
        <w:t xml:space="preserve"> prosimy o wysłani</w:t>
      </w:r>
      <w:r w:rsidR="00355A8F">
        <w:rPr>
          <w:rFonts w:ascii="Arial" w:hAnsi="Arial" w:cs="Arial"/>
          <w:sz w:val="20"/>
          <w:szCs w:val="20"/>
        </w:rPr>
        <w:t>e</w:t>
      </w:r>
      <w:r w:rsidRPr="004B54E6">
        <w:rPr>
          <w:rFonts w:ascii="Arial" w:hAnsi="Arial" w:cs="Arial"/>
          <w:sz w:val="20"/>
          <w:szCs w:val="20"/>
        </w:rPr>
        <w:t xml:space="preserve"> krótkiej wiadomości na CONNECT (w polu „Temat wiadomości” należy wpisać „</w:t>
      </w:r>
      <w:r w:rsidRPr="004B54E6">
        <w:rPr>
          <w:rFonts w:ascii="Arial" w:hAnsi="Arial" w:cs="Arial"/>
          <w:i/>
          <w:sz w:val="20"/>
          <w:szCs w:val="20"/>
        </w:rPr>
        <w:t>Rezygnacja ze złożenia oferty</w:t>
      </w:r>
      <w:r w:rsidRPr="004B54E6">
        <w:rPr>
          <w:rFonts w:ascii="Arial" w:hAnsi="Arial" w:cs="Arial"/>
          <w:sz w:val="20"/>
          <w:szCs w:val="20"/>
        </w:rPr>
        <w:t>” a w treści podać powód rezygnacji a następnie wybrać przycisk „Zrezygnuj” (</w:t>
      </w:r>
      <w:r w:rsidRPr="004B54E6">
        <w:rPr>
          <w:rFonts w:ascii="Arial" w:hAnsi="Arial" w:cs="Arial"/>
          <w:i/>
          <w:sz w:val="20"/>
          <w:szCs w:val="20"/>
        </w:rPr>
        <w:t>kolejność działań ma znaczenie</w:t>
      </w:r>
      <w:r w:rsidRPr="004B54E6">
        <w:rPr>
          <w:rFonts w:ascii="Arial" w:hAnsi="Arial" w:cs="Arial"/>
          <w:sz w:val="20"/>
          <w:szCs w:val="20"/>
        </w:rPr>
        <w:t>).</w:t>
      </w:r>
    </w:p>
    <w:p w14:paraId="7367A63F" w14:textId="0384BB39" w:rsidR="00B22604" w:rsidRPr="00F549BF" w:rsidRDefault="00C87A12" w:rsidP="00F44BE6">
      <w:pPr>
        <w:pStyle w:val="Tekstpodstawowy"/>
        <w:numPr>
          <w:ilvl w:val="0"/>
          <w:numId w:val="8"/>
        </w:numPr>
        <w:spacing w:after="0"/>
        <w:jc w:val="both"/>
        <w:rPr>
          <w:rFonts w:ascii="Arial" w:hAnsi="Arial" w:cs="Arial"/>
          <w:sz w:val="20"/>
          <w:lang w:val="pl-PL"/>
        </w:rPr>
      </w:pPr>
      <w:r w:rsidRPr="00F549BF">
        <w:rPr>
          <w:rFonts w:ascii="Arial" w:hAnsi="Arial" w:cs="Arial"/>
          <w:sz w:val="20"/>
          <w:lang w:val="pl-PL"/>
        </w:rPr>
        <w:t xml:space="preserve">Wszelkie </w:t>
      </w:r>
      <w:r w:rsidRPr="00F549BF">
        <w:rPr>
          <w:rFonts w:ascii="Arial" w:hAnsi="Arial" w:cs="Arial"/>
          <w:b/>
          <w:sz w:val="20"/>
          <w:lang w:val="pl-PL"/>
        </w:rPr>
        <w:t xml:space="preserve">pytania </w:t>
      </w:r>
      <w:r w:rsidRPr="00F549BF">
        <w:rPr>
          <w:rFonts w:ascii="Arial" w:hAnsi="Arial" w:cs="Arial"/>
          <w:sz w:val="20"/>
          <w:lang w:val="pl-PL"/>
        </w:rPr>
        <w:t xml:space="preserve">o dodatkowe informacje i wyjaśnienia prosimy kierować </w:t>
      </w:r>
      <w:r w:rsidRPr="00F549BF">
        <w:rPr>
          <w:rFonts w:ascii="Arial" w:hAnsi="Arial" w:cs="Arial"/>
          <w:b/>
          <w:sz w:val="20"/>
          <w:lang w:val="pl-PL"/>
        </w:rPr>
        <w:t xml:space="preserve">wyłącznie </w:t>
      </w:r>
      <w:r w:rsidRPr="00F549BF">
        <w:rPr>
          <w:rFonts w:ascii="Arial" w:hAnsi="Arial" w:cs="Arial"/>
          <w:sz w:val="20"/>
          <w:lang w:val="pl-PL"/>
        </w:rPr>
        <w:t xml:space="preserve">poprzez CONNECT (przycisk „Zadaj pytanie </w:t>
      </w:r>
      <w:r w:rsidR="00A96D44" w:rsidRPr="00F549BF">
        <w:rPr>
          <w:rFonts w:ascii="Arial" w:hAnsi="Arial" w:cs="Arial"/>
          <w:sz w:val="20"/>
          <w:lang w:val="pl-PL"/>
        </w:rPr>
        <w:t>Z</w:t>
      </w:r>
      <w:r w:rsidRPr="00F549BF">
        <w:rPr>
          <w:rFonts w:ascii="Arial" w:hAnsi="Arial" w:cs="Arial"/>
          <w:sz w:val="20"/>
          <w:lang w:val="pl-PL"/>
        </w:rPr>
        <w:t>amawiającemu”) w terminie wyznaczonym w systemie. Odpowiedź będzie przekazywana tą samą drogą.</w:t>
      </w:r>
    </w:p>
    <w:p w14:paraId="28DF7C30" w14:textId="60BC1353" w:rsidR="00AB5AB6" w:rsidRPr="004B54E6" w:rsidRDefault="00AB5AB6" w:rsidP="00F44BE6">
      <w:pPr>
        <w:pStyle w:val="Tekstpodstawowy"/>
        <w:numPr>
          <w:ilvl w:val="0"/>
          <w:numId w:val="8"/>
        </w:numPr>
        <w:spacing w:after="0"/>
        <w:jc w:val="both"/>
        <w:rPr>
          <w:rFonts w:ascii="Arial" w:hAnsi="Arial" w:cs="Arial"/>
          <w:sz w:val="20"/>
          <w:lang w:val="pl-PL"/>
        </w:rPr>
      </w:pPr>
      <w:r w:rsidRPr="00F549BF">
        <w:rPr>
          <w:rFonts w:ascii="Arial" w:hAnsi="Arial" w:cs="Arial"/>
          <w:sz w:val="20"/>
          <w:lang w:val="pl-PL"/>
        </w:rPr>
        <w:t>W ramach Postępowania, Zamawiający oczekuje złożenia</w:t>
      </w:r>
      <w:r>
        <w:rPr>
          <w:rFonts w:ascii="Arial" w:hAnsi="Arial" w:cs="Arial"/>
          <w:sz w:val="20"/>
          <w:lang w:val="pl-PL"/>
        </w:rPr>
        <w:t xml:space="preserve"> oferty na cały zakres prac wynikający z Zapytania. Zamawiający zastrzega sobie możliwość nierozpatrywania i odrzucenia ofert częściowych </w:t>
      </w:r>
      <w:r>
        <w:rPr>
          <w:rFonts w:ascii="Arial" w:hAnsi="Arial" w:cs="Arial"/>
          <w:sz w:val="20"/>
          <w:lang w:val="pl-PL"/>
        </w:rPr>
        <w:lastRenderedPageBreak/>
        <w:t>tzn. ofert na wykonanie części przedmiotu Zapytania. Zamawiający nie przewiduje możliwości składania ofert częściowych.</w:t>
      </w:r>
    </w:p>
    <w:p w14:paraId="43B2FE1B" w14:textId="2C0BC234" w:rsidR="00B22604" w:rsidRDefault="00C87A12" w:rsidP="00E00F01">
      <w:pPr>
        <w:pStyle w:val="Nagwek1"/>
      </w:pPr>
      <w:bookmarkStart w:id="5" w:name="_Toc212541256"/>
      <w:r w:rsidRPr="004B54E6">
        <w:t>PROCES – TRYB SKŁADANIA OFERT</w:t>
      </w:r>
      <w:bookmarkEnd w:id="5"/>
    </w:p>
    <w:p w14:paraId="5A2607F3" w14:textId="77777777" w:rsidR="00465785" w:rsidRPr="00465785" w:rsidRDefault="00465785" w:rsidP="00465785"/>
    <w:tbl>
      <w:tblPr>
        <w:tblStyle w:val="Tabela-Siatka"/>
        <w:tblW w:w="0" w:type="auto"/>
        <w:tblInd w:w="36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268"/>
      </w:tblGrid>
      <w:tr w:rsidR="00A61CA3" w14:paraId="3F728359" w14:textId="77777777" w:rsidTr="00AB5AB6">
        <w:tc>
          <w:tcPr>
            <w:tcW w:w="9268" w:type="dxa"/>
            <w:shd w:val="clear" w:color="auto" w:fill="F2F2F2" w:themeFill="background1" w:themeFillShade="F2"/>
          </w:tcPr>
          <w:p w14:paraId="51CC4FEE" w14:textId="77777777" w:rsidR="00AB5AB6" w:rsidRDefault="00AB5AB6" w:rsidP="00B22604">
            <w:pPr>
              <w:pStyle w:val="Tekstpodstawowy2"/>
              <w:spacing w:after="0" w:line="240" w:lineRule="auto"/>
              <w:rPr>
                <w:rFonts w:ascii="Arial" w:hAnsi="Arial" w:cs="Arial"/>
                <w:i/>
                <w:color w:val="FF0000"/>
                <w:sz w:val="18"/>
              </w:rPr>
            </w:pPr>
          </w:p>
          <w:p w14:paraId="2DBD9DF0" w14:textId="60485406" w:rsidR="00B22604" w:rsidRPr="004B54E6" w:rsidRDefault="00C87A12" w:rsidP="00B22604">
            <w:pPr>
              <w:pStyle w:val="Tekstpodstawowy2"/>
              <w:spacing w:after="0" w:line="240" w:lineRule="auto"/>
              <w:rPr>
                <w:rFonts w:ascii="Arial" w:hAnsi="Arial" w:cs="Arial"/>
                <w:b/>
              </w:rPr>
            </w:pPr>
            <w:r w:rsidRPr="004B54E6">
              <w:rPr>
                <w:rFonts w:ascii="Arial" w:hAnsi="Arial" w:cs="Arial"/>
                <w:b/>
              </w:rPr>
              <w:t xml:space="preserve">ORLEN S.A. przewiduje </w:t>
            </w:r>
            <w:r w:rsidRPr="004B54E6">
              <w:rPr>
                <w:rFonts w:ascii="Arial" w:hAnsi="Arial" w:cs="Arial"/>
                <w:b/>
                <w:u w:val="single"/>
              </w:rPr>
              <w:t>dwustopniowy</w:t>
            </w:r>
            <w:r w:rsidRPr="004B54E6">
              <w:rPr>
                <w:rFonts w:ascii="Arial" w:hAnsi="Arial" w:cs="Arial"/>
                <w:b/>
              </w:rPr>
              <w:t xml:space="preserve"> proces składania ofert:</w:t>
            </w:r>
          </w:p>
          <w:p w14:paraId="5E60C9D7" w14:textId="3622D488" w:rsidR="00B22604" w:rsidRDefault="00B22604" w:rsidP="00B22604">
            <w:pPr>
              <w:pStyle w:val="Tekstpodstawowy2"/>
              <w:spacing w:after="0" w:line="240" w:lineRule="auto"/>
              <w:ind w:left="284" w:hanging="284"/>
              <w:rPr>
                <w:rFonts w:ascii="Arial" w:hAnsi="Arial" w:cs="Arial"/>
                <w:b/>
              </w:rPr>
            </w:pPr>
          </w:p>
          <w:p w14:paraId="7140319B" w14:textId="7233E40E" w:rsidR="000F5F0B" w:rsidRPr="000F5F0B" w:rsidRDefault="000F5F0B" w:rsidP="00F549BF">
            <w:pPr>
              <w:pStyle w:val="Tekstpodstawowy2"/>
              <w:spacing w:after="0" w:line="240" w:lineRule="auto"/>
              <w:jc w:val="both"/>
              <w:rPr>
                <w:rFonts w:ascii="Arial" w:hAnsi="Arial" w:cs="Arial"/>
                <w:b/>
              </w:rPr>
            </w:pPr>
            <w:r w:rsidRPr="000F5F0B">
              <w:rPr>
                <w:rFonts w:ascii="Arial" w:hAnsi="Arial" w:cs="Arial"/>
                <w:b/>
              </w:rPr>
              <w:t>Ofertę</w:t>
            </w:r>
            <w:r w:rsidR="00F549BF">
              <w:rPr>
                <w:rFonts w:ascii="Arial" w:hAnsi="Arial" w:cs="Arial"/>
                <w:b/>
              </w:rPr>
              <w:t xml:space="preserve"> (wszystkie wymagane dokumenty)</w:t>
            </w:r>
            <w:r w:rsidRPr="000F5F0B">
              <w:rPr>
                <w:rFonts w:ascii="Arial" w:hAnsi="Arial" w:cs="Arial"/>
                <w:b/>
              </w:rPr>
              <w:t xml:space="preserve"> należy składać w systemie CONNECT w formie zeskanowanych dokumentów lub w formie elektronicznej z </w:t>
            </w:r>
            <w:r w:rsidR="00355A8F" w:rsidRPr="000F5F0B">
              <w:rPr>
                <w:rFonts w:ascii="Arial" w:hAnsi="Arial" w:cs="Arial"/>
                <w:b/>
              </w:rPr>
              <w:t>kwalifikowan</w:t>
            </w:r>
            <w:r w:rsidR="00355A8F">
              <w:rPr>
                <w:rFonts w:ascii="Arial" w:hAnsi="Arial" w:cs="Arial"/>
                <w:b/>
              </w:rPr>
              <w:t>ym</w:t>
            </w:r>
            <w:r w:rsidR="00355A8F" w:rsidRPr="000F5F0B">
              <w:rPr>
                <w:rFonts w:ascii="Arial" w:hAnsi="Arial" w:cs="Arial"/>
                <w:b/>
              </w:rPr>
              <w:t xml:space="preserve"> </w:t>
            </w:r>
            <w:r w:rsidRPr="000F5F0B">
              <w:rPr>
                <w:rFonts w:ascii="Arial" w:hAnsi="Arial" w:cs="Arial"/>
                <w:b/>
              </w:rPr>
              <w:t xml:space="preserve">podpisem elektronicznym a tam gdzie wymagane również w formie edytowalnej. </w:t>
            </w:r>
          </w:p>
          <w:p w14:paraId="3B3F1AAA" w14:textId="77777777" w:rsidR="000F5F0B" w:rsidRPr="004B54E6" w:rsidRDefault="000F5F0B" w:rsidP="00F549BF">
            <w:pPr>
              <w:pStyle w:val="Tekstpodstawowy2"/>
              <w:spacing w:after="0" w:line="240" w:lineRule="auto"/>
              <w:ind w:left="284" w:hanging="284"/>
              <w:jc w:val="both"/>
              <w:rPr>
                <w:rFonts w:ascii="Arial" w:hAnsi="Arial" w:cs="Arial"/>
                <w:b/>
              </w:rPr>
            </w:pPr>
          </w:p>
          <w:p w14:paraId="422C2C26" w14:textId="1C9885C6" w:rsidR="00B22604" w:rsidRPr="004B54E6" w:rsidRDefault="00C87A12" w:rsidP="00F549BF">
            <w:pPr>
              <w:pStyle w:val="Tekstpodstawowy2"/>
              <w:spacing w:after="0" w:line="240" w:lineRule="auto"/>
              <w:ind w:left="284" w:hanging="284"/>
              <w:jc w:val="both"/>
              <w:rPr>
                <w:rFonts w:ascii="Arial" w:hAnsi="Arial" w:cs="Arial"/>
              </w:rPr>
            </w:pPr>
            <w:r w:rsidRPr="004B54E6">
              <w:rPr>
                <w:rFonts w:ascii="Arial" w:hAnsi="Arial" w:cs="Arial"/>
              </w:rPr>
              <w:t xml:space="preserve">1. </w:t>
            </w:r>
            <w:r>
              <w:rPr>
                <w:rFonts w:ascii="Arial" w:hAnsi="Arial" w:cs="Arial"/>
              </w:rPr>
              <w:tab/>
            </w:r>
            <w:r w:rsidRPr="004B54E6">
              <w:rPr>
                <w:rFonts w:ascii="Arial" w:hAnsi="Arial" w:cs="Arial"/>
              </w:rPr>
              <w:t xml:space="preserve">W pierwszym etapie </w:t>
            </w:r>
            <w:r>
              <w:rPr>
                <w:rFonts w:ascii="Arial" w:hAnsi="Arial" w:cs="Arial"/>
              </w:rPr>
              <w:t>O</w:t>
            </w:r>
            <w:r w:rsidRPr="004B54E6">
              <w:rPr>
                <w:rFonts w:ascii="Arial" w:hAnsi="Arial" w:cs="Arial"/>
              </w:rPr>
              <w:t xml:space="preserve">ferenci składają wyłącznie dokumenty formalne i techniczne. </w:t>
            </w:r>
          </w:p>
          <w:p w14:paraId="33A68EFD" w14:textId="77777777" w:rsidR="00B22604" w:rsidRPr="004B54E6" w:rsidRDefault="00B22604" w:rsidP="00F549BF">
            <w:pPr>
              <w:pStyle w:val="Tekstpodstawowy2"/>
              <w:spacing w:after="0" w:line="240" w:lineRule="auto"/>
              <w:jc w:val="both"/>
              <w:rPr>
                <w:rFonts w:ascii="Arial" w:hAnsi="Arial" w:cs="Arial"/>
                <w:b/>
              </w:rPr>
            </w:pPr>
          </w:p>
          <w:p w14:paraId="17C849F1" w14:textId="77777777" w:rsidR="00B22604" w:rsidRPr="004B54E6" w:rsidRDefault="00C87A12" w:rsidP="00F549BF">
            <w:pPr>
              <w:pStyle w:val="Tekstpodstawowy2"/>
              <w:spacing w:after="0" w:line="240" w:lineRule="auto"/>
              <w:jc w:val="both"/>
              <w:rPr>
                <w:rFonts w:ascii="Arial" w:hAnsi="Arial" w:cs="Arial"/>
                <w:b/>
              </w:rPr>
            </w:pPr>
            <w:r w:rsidRPr="004B54E6">
              <w:rPr>
                <w:rFonts w:ascii="Arial" w:hAnsi="Arial" w:cs="Arial"/>
                <w:b/>
              </w:rPr>
              <w:t xml:space="preserve">Dokumenty formalne i techniczne nie mogą zawierać żadnych elementów handlowych w tym przede wszystkim informacji o wynagrodzeniu. </w:t>
            </w:r>
          </w:p>
          <w:p w14:paraId="79C967B5" w14:textId="77777777" w:rsidR="00B22604" w:rsidRPr="004B54E6" w:rsidRDefault="00B22604" w:rsidP="00F549BF">
            <w:pPr>
              <w:pStyle w:val="Tekstpodstawowy2"/>
              <w:spacing w:after="0" w:line="240" w:lineRule="auto"/>
              <w:jc w:val="both"/>
              <w:rPr>
                <w:rFonts w:ascii="Arial" w:hAnsi="Arial" w:cs="Arial"/>
                <w:b/>
              </w:rPr>
            </w:pPr>
          </w:p>
          <w:p w14:paraId="3E9C7DB2" w14:textId="4E2A4216" w:rsidR="00B22604" w:rsidRPr="00090108" w:rsidRDefault="00C87A12" w:rsidP="00F549BF">
            <w:pPr>
              <w:pStyle w:val="Tekstpodstawowy2"/>
              <w:spacing w:after="0" w:line="240" w:lineRule="auto"/>
              <w:ind w:left="119" w:hanging="119"/>
              <w:jc w:val="both"/>
              <w:rPr>
                <w:rFonts w:ascii="Arial" w:hAnsi="Arial" w:cs="Arial"/>
              </w:rPr>
            </w:pPr>
            <w:r w:rsidRPr="004B54E6">
              <w:rPr>
                <w:rFonts w:ascii="Arial" w:hAnsi="Arial" w:cs="Arial"/>
              </w:rPr>
              <w:t xml:space="preserve">- </w:t>
            </w:r>
            <w:r w:rsidR="000F5F0B">
              <w:rPr>
                <w:rFonts w:ascii="Arial" w:hAnsi="Arial" w:cs="Arial"/>
                <w:b/>
              </w:rPr>
              <w:t>D</w:t>
            </w:r>
            <w:r w:rsidRPr="004B54E6">
              <w:rPr>
                <w:rFonts w:ascii="Arial" w:hAnsi="Arial" w:cs="Arial"/>
                <w:b/>
              </w:rPr>
              <w:t>okumenty formalne</w:t>
            </w:r>
            <w:r w:rsidRPr="004B54E6">
              <w:rPr>
                <w:rFonts w:ascii="Arial" w:hAnsi="Arial" w:cs="Arial"/>
              </w:rPr>
              <w:t xml:space="preserve"> oferty wymienione w </w:t>
            </w:r>
            <w:r w:rsidRPr="004B54E6">
              <w:rPr>
                <w:rFonts w:ascii="Arial" w:hAnsi="Arial" w:cs="Arial"/>
                <w:b/>
              </w:rPr>
              <w:t xml:space="preserve">Załączniku </w:t>
            </w:r>
            <w:r w:rsidRPr="00090108">
              <w:rPr>
                <w:rFonts w:ascii="Arial" w:hAnsi="Arial" w:cs="Arial"/>
                <w:b/>
              </w:rPr>
              <w:t>nr 1</w:t>
            </w:r>
            <w:r w:rsidRPr="00090108">
              <w:rPr>
                <w:rFonts w:ascii="Arial" w:hAnsi="Arial" w:cs="Arial"/>
              </w:rPr>
              <w:t xml:space="preserve"> należy dołączyć w pozycji pn. „Kryteria ogólne i formalne”.</w:t>
            </w:r>
          </w:p>
          <w:p w14:paraId="148EE1B8" w14:textId="2710CD4D" w:rsidR="00B22604" w:rsidRPr="004B54E6" w:rsidRDefault="00C87A12" w:rsidP="00F549BF">
            <w:pPr>
              <w:pStyle w:val="Tekstpodstawowy2"/>
              <w:spacing w:after="0" w:line="240" w:lineRule="auto"/>
              <w:ind w:left="119" w:hanging="119"/>
              <w:jc w:val="both"/>
              <w:rPr>
                <w:rFonts w:ascii="Arial" w:hAnsi="Arial" w:cs="Arial"/>
              </w:rPr>
            </w:pPr>
            <w:r w:rsidRPr="00090108">
              <w:rPr>
                <w:rFonts w:ascii="Arial" w:hAnsi="Arial" w:cs="Arial"/>
              </w:rPr>
              <w:t xml:space="preserve">- </w:t>
            </w:r>
            <w:r w:rsidR="000F5F0B" w:rsidRPr="00090108">
              <w:rPr>
                <w:rFonts w:ascii="Arial" w:hAnsi="Arial" w:cs="Arial"/>
                <w:b/>
              </w:rPr>
              <w:t>D</w:t>
            </w:r>
            <w:r w:rsidRPr="00090108">
              <w:rPr>
                <w:rFonts w:ascii="Arial" w:hAnsi="Arial" w:cs="Arial"/>
                <w:b/>
              </w:rPr>
              <w:t>okumenty techniczne</w:t>
            </w:r>
            <w:r w:rsidRPr="00090108">
              <w:rPr>
                <w:rFonts w:ascii="Arial" w:hAnsi="Arial" w:cs="Arial"/>
              </w:rPr>
              <w:t xml:space="preserve"> oferty wymienione w </w:t>
            </w:r>
            <w:r w:rsidRPr="00090108">
              <w:rPr>
                <w:rFonts w:ascii="Arial" w:hAnsi="Arial" w:cs="Arial"/>
                <w:b/>
              </w:rPr>
              <w:t>Załączniku nr 1</w:t>
            </w:r>
            <w:r w:rsidRPr="00090108">
              <w:rPr>
                <w:rFonts w:ascii="Arial" w:hAnsi="Arial" w:cs="Arial"/>
              </w:rPr>
              <w:t xml:space="preserve"> należy </w:t>
            </w:r>
            <w:r w:rsidRPr="004B54E6">
              <w:rPr>
                <w:rFonts w:ascii="Arial" w:hAnsi="Arial" w:cs="Arial"/>
              </w:rPr>
              <w:t>dołączyć w pozycji nr 1 przy kryterium pn. „</w:t>
            </w:r>
            <w:r w:rsidRPr="004B54E6">
              <w:rPr>
                <w:rFonts w:ascii="Arial" w:hAnsi="Arial" w:cs="Arial"/>
                <w:b/>
              </w:rPr>
              <w:t>OFERTA - Dokumenty Techniczne</w:t>
            </w:r>
            <w:r w:rsidRPr="004B54E6">
              <w:rPr>
                <w:rFonts w:ascii="Arial" w:hAnsi="Arial" w:cs="Arial"/>
              </w:rPr>
              <w:t>”.</w:t>
            </w:r>
          </w:p>
          <w:p w14:paraId="48761155" w14:textId="77777777" w:rsidR="00B22604" w:rsidRPr="004B54E6" w:rsidRDefault="00B22604" w:rsidP="00F549BF">
            <w:pPr>
              <w:pStyle w:val="Tekstpodstawowy2"/>
              <w:spacing w:after="0" w:line="240" w:lineRule="auto"/>
              <w:jc w:val="both"/>
              <w:rPr>
                <w:rFonts w:ascii="Arial" w:hAnsi="Arial" w:cs="Arial"/>
              </w:rPr>
            </w:pPr>
          </w:p>
          <w:p w14:paraId="7483BA46" w14:textId="77777777" w:rsidR="00B22604" w:rsidRDefault="00C87A12" w:rsidP="00F549BF">
            <w:pPr>
              <w:pStyle w:val="Tekstpodstawowy2"/>
              <w:spacing w:after="0" w:line="240" w:lineRule="auto"/>
              <w:jc w:val="both"/>
              <w:rPr>
                <w:rFonts w:ascii="Arial" w:hAnsi="Arial" w:cs="Arial"/>
                <w:i/>
              </w:rPr>
            </w:pPr>
            <w:r w:rsidRPr="004B54E6">
              <w:rPr>
                <w:rFonts w:ascii="Arial" w:hAnsi="Arial" w:cs="Arial"/>
                <w:b/>
                <w:i/>
              </w:rPr>
              <w:t>Uwaga:</w:t>
            </w:r>
            <w:r w:rsidRPr="004B54E6">
              <w:rPr>
                <w:rFonts w:ascii="Arial" w:hAnsi="Arial" w:cs="Arial"/>
                <w:i/>
              </w:rPr>
              <w:t xml:space="preserve"> </w:t>
            </w:r>
          </w:p>
          <w:p w14:paraId="7C8E0BCF" w14:textId="77777777" w:rsidR="00B22604" w:rsidRPr="004B54E6" w:rsidRDefault="00C87A12" w:rsidP="00F549BF">
            <w:pPr>
              <w:pStyle w:val="Tekstpodstawowy2"/>
              <w:spacing w:after="0" w:line="240" w:lineRule="auto"/>
              <w:jc w:val="both"/>
              <w:rPr>
                <w:rFonts w:ascii="Arial" w:hAnsi="Arial" w:cs="Arial"/>
                <w:i/>
              </w:rPr>
            </w:pPr>
            <w:r>
              <w:rPr>
                <w:rFonts w:ascii="Arial" w:hAnsi="Arial" w:cs="Arial"/>
                <w:i/>
              </w:rPr>
              <w:t>Kolejność</w:t>
            </w:r>
            <w:r w:rsidRPr="004B54E6">
              <w:rPr>
                <w:rFonts w:ascii="Arial" w:hAnsi="Arial" w:cs="Arial"/>
                <w:i/>
              </w:rPr>
              <w:t xml:space="preserve"> dokumentów </w:t>
            </w:r>
            <w:r>
              <w:rPr>
                <w:rFonts w:ascii="Arial" w:hAnsi="Arial" w:cs="Arial"/>
                <w:i/>
              </w:rPr>
              <w:t xml:space="preserve">załączonych do oferty </w:t>
            </w:r>
            <w:r w:rsidRPr="004B54E6">
              <w:rPr>
                <w:rFonts w:ascii="Arial" w:hAnsi="Arial" w:cs="Arial"/>
                <w:i/>
              </w:rPr>
              <w:t xml:space="preserve">winna być zgodna z numeracją w </w:t>
            </w:r>
            <w:r w:rsidRPr="00F549BF">
              <w:rPr>
                <w:rFonts w:ascii="Arial" w:hAnsi="Arial" w:cs="Arial"/>
                <w:b/>
                <w:bCs/>
                <w:i/>
              </w:rPr>
              <w:t>Załączniku nr 1</w:t>
            </w:r>
            <w:r w:rsidRPr="004B54E6">
              <w:rPr>
                <w:rFonts w:ascii="Arial" w:hAnsi="Arial" w:cs="Arial"/>
                <w:i/>
              </w:rPr>
              <w:t>.</w:t>
            </w:r>
          </w:p>
          <w:p w14:paraId="7067F21E" w14:textId="77777777" w:rsidR="00EF071B" w:rsidRDefault="00EF071B" w:rsidP="00F549BF">
            <w:pPr>
              <w:pStyle w:val="Tekstpodstawowy2"/>
              <w:spacing w:after="0" w:line="240" w:lineRule="auto"/>
              <w:jc w:val="both"/>
              <w:rPr>
                <w:rFonts w:ascii="Arial" w:hAnsi="Arial" w:cs="Arial"/>
                <w:i/>
              </w:rPr>
            </w:pPr>
          </w:p>
          <w:p w14:paraId="5EC054B8" w14:textId="77777777" w:rsidR="00EF071B" w:rsidRPr="00EF071B" w:rsidRDefault="00EF071B" w:rsidP="00F549BF">
            <w:pPr>
              <w:pStyle w:val="Tekstpodstawowy2"/>
              <w:spacing w:after="0" w:line="240" w:lineRule="auto"/>
              <w:jc w:val="both"/>
              <w:rPr>
                <w:rFonts w:ascii="Arial" w:hAnsi="Arial" w:cs="Arial"/>
                <w:b/>
              </w:rPr>
            </w:pPr>
            <w:r w:rsidRPr="00EF071B">
              <w:rPr>
                <w:rFonts w:ascii="Arial" w:hAnsi="Arial" w:cs="Arial"/>
                <w:b/>
              </w:rPr>
              <w:t xml:space="preserve">Zwracamy uwagę, iż stopniowość postępowania dotyczy jedynie składania ofert na CONNECT </w:t>
            </w:r>
          </w:p>
          <w:p w14:paraId="137EFF5F" w14:textId="77777777" w:rsidR="00EF071B" w:rsidRPr="00EF071B" w:rsidRDefault="00EF071B" w:rsidP="00F549BF">
            <w:pPr>
              <w:pStyle w:val="Tekstpodstawowy2"/>
              <w:spacing w:after="0" w:line="240" w:lineRule="auto"/>
              <w:jc w:val="both"/>
              <w:rPr>
                <w:rFonts w:ascii="Arial" w:hAnsi="Arial" w:cs="Arial"/>
                <w:b/>
              </w:rPr>
            </w:pPr>
            <w:r w:rsidRPr="00EF071B">
              <w:rPr>
                <w:rFonts w:ascii="Arial" w:hAnsi="Arial" w:cs="Arial"/>
                <w:b/>
              </w:rPr>
              <w:t xml:space="preserve">a nie ich przygotowania. Równolegle ze składaniem i oceną ofert (dokumenty formalne </w:t>
            </w:r>
          </w:p>
          <w:p w14:paraId="0A17A1E7" w14:textId="77777777" w:rsidR="00B22604" w:rsidRPr="00EF071B" w:rsidRDefault="00EF071B" w:rsidP="00F549BF">
            <w:pPr>
              <w:pStyle w:val="Tekstpodstawowy2"/>
              <w:spacing w:after="0" w:line="240" w:lineRule="auto"/>
              <w:jc w:val="both"/>
              <w:rPr>
                <w:rFonts w:ascii="Arial" w:hAnsi="Arial" w:cs="Arial"/>
                <w:b/>
              </w:rPr>
            </w:pPr>
            <w:r w:rsidRPr="00EF071B">
              <w:rPr>
                <w:rFonts w:ascii="Arial" w:hAnsi="Arial" w:cs="Arial"/>
                <w:b/>
              </w:rPr>
              <w:t>i techniczne) należy przygotowywać/kompletować ofertę handlową.</w:t>
            </w:r>
          </w:p>
          <w:p w14:paraId="47AACBD9" w14:textId="77777777" w:rsidR="00B22604" w:rsidRPr="004B54E6" w:rsidRDefault="00B22604" w:rsidP="00F549BF">
            <w:pPr>
              <w:pStyle w:val="Tekstpodstawowy2"/>
              <w:spacing w:after="0" w:line="240" w:lineRule="auto"/>
              <w:jc w:val="both"/>
              <w:rPr>
                <w:rFonts w:ascii="Arial" w:hAnsi="Arial" w:cs="Arial"/>
                <w:b/>
              </w:rPr>
            </w:pPr>
          </w:p>
          <w:p w14:paraId="7E5B0EC2" w14:textId="3F511284" w:rsidR="00B22604" w:rsidRDefault="00C87A12" w:rsidP="00F549BF">
            <w:pPr>
              <w:pStyle w:val="Tekstpodstawowy2"/>
              <w:numPr>
                <w:ilvl w:val="0"/>
                <w:numId w:val="34"/>
              </w:numPr>
              <w:spacing w:after="0" w:line="240" w:lineRule="auto"/>
              <w:ind w:left="357" w:hanging="357"/>
              <w:jc w:val="both"/>
              <w:rPr>
                <w:rFonts w:ascii="Arial" w:hAnsi="Arial" w:cs="Arial"/>
              </w:rPr>
            </w:pPr>
            <w:r w:rsidRPr="004B54E6">
              <w:rPr>
                <w:rFonts w:ascii="Arial" w:hAnsi="Arial" w:cs="Arial"/>
              </w:rPr>
              <w:t>Po dokonaniu oceny przez ORLEN S.A. dokumentów formalnych i technicznych, Oferenci którzy zostali zakwalifikowani do udziału w dalszej części post</w:t>
            </w:r>
            <w:r>
              <w:rPr>
                <w:rFonts w:ascii="Arial" w:hAnsi="Arial" w:cs="Arial"/>
              </w:rPr>
              <w:t>ę</w:t>
            </w:r>
            <w:r w:rsidRPr="004B54E6">
              <w:rPr>
                <w:rFonts w:ascii="Arial" w:hAnsi="Arial" w:cs="Arial"/>
              </w:rPr>
              <w:t xml:space="preserve">powania zakupowego zostaną poproszeni o złożenie dokumentów handlowych. </w:t>
            </w:r>
          </w:p>
          <w:p w14:paraId="06521AE5" w14:textId="77777777" w:rsidR="0058520B" w:rsidRDefault="0058520B" w:rsidP="00F549BF">
            <w:pPr>
              <w:pStyle w:val="Tekstpodstawowy2"/>
              <w:spacing w:after="0" w:line="240" w:lineRule="auto"/>
              <w:jc w:val="both"/>
              <w:rPr>
                <w:rFonts w:ascii="Arial" w:hAnsi="Arial" w:cs="Arial"/>
              </w:rPr>
            </w:pPr>
          </w:p>
          <w:p w14:paraId="6466BB94" w14:textId="77777777" w:rsidR="0058520B" w:rsidRPr="0058520B" w:rsidRDefault="0058520B" w:rsidP="00F549BF">
            <w:pPr>
              <w:pStyle w:val="Tekstpodstawowy2"/>
              <w:spacing w:after="0" w:line="240" w:lineRule="auto"/>
              <w:jc w:val="both"/>
              <w:rPr>
                <w:rFonts w:ascii="Arial" w:hAnsi="Arial" w:cs="Arial"/>
              </w:rPr>
            </w:pPr>
            <w:r w:rsidRPr="0058520B">
              <w:rPr>
                <w:rFonts w:ascii="Arial" w:hAnsi="Arial" w:cs="Arial"/>
              </w:rPr>
              <w:t xml:space="preserve">O wymaganym terminie złożenia dokumentów handlowych Oferenci zostaną poinformowani za pośrednictwem CONNECT.  </w:t>
            </w:r>
          </w:p>
          <w:p w14:paraId="54370B22" w14:textId="1DDF2E62" w:rsidR="0058520B" w:rsidRPr="004B54E6" w:rsidRDefault="0058520B" w:rsidP="00F549BF">
            <w:pPr>
              <w:pStyle w:val="Tekstpodstawowy2"/>
              <w:spacing w:after="0" w:line="240" w:lineRule="auto"/>
              <w:jc w:val="both"/>
              <w:rPr>
                <w:rFonts w:ascii="Arial" w:hAnsi="Arial" w:cs="Arial"/>
              </w:rPr>
            </w:pPr>
            <w:r w:rsidRPr="0058520B">
              <w:rPr>
                <w:rFonts w:ascii="Arial" w:hAnsi="Arial" w:cs="Arial"/>
              </w:rPr>
              <w:t xml:space="preserve">Uwaga: Zamawiający zakłada </w:t>
            </w:r>
            <w:r w:rsidR="00465785">
              <w:rPr>
                <w:rFonts w:ascii="Arial" w:hAnsi="Arial" w:cs="Arial"/>
              </w:rPr>
              <w:t>5</w:t>
            </w:r>
            <w:r w:rsidRPr="0058520B">
              <w:rPr>
                <w:rFonts w:ascii="Arial" w:hAnsi="Arial" w:cs="Arial"/>
              </w:rPr>
              <w:t xml:space="preserve"> dni </w:t>
            </w:r>
            <w:r w:rsidR="00355A8F" w:rsidRPr="0058520B">
              <w:rPr>
                <w:rFonts w:ascii="Arial" w:hAnsi="Arial" w:cs="Arial"/>
              </w:rPr>
              <w:t>robocz</w:t>
            </w:r>
            <w:r w:rsidR="00355A8F">
              <w:rPr>
                <w:rFonts w:ascii="Arial" w:hAnsi="Arial" w:cs="Arial"/>
              </w:rPr>
              <w:t>ych</w:t>
            </w:r>
            <w:r w:rsidR="00355A8F" w:rsidRPr="0058520B">
              <w:rPr>
                <w:rFonts w:ascii="Arial" w:hAnsi="Arial" w:cs="Arial"/>
              </w:rPr>
              <w:t xml:space="preserve"> </w:t>
            </w:r>
            <w:r w:rsidRPr="0058520B">
              <w:rPr>
                <w:rFonts w:ascii="Arial" w:hAnsi="Arial" w:cs="Arial"/>
              </w:rPr>
              <w:t>na złożenie/zamieszczenie oferty handlowej CONNECT od momentu otwarcia rundy w tym zakresie.</w:t>
            </w:r>
          </w:p>
          <w:p w14:paraId="5EB3068B" w14:textId="77777777" w:rsidR="00B22604" w:rsidRPr="004B54E6" w:rsidRDefault="00B22604" w:rsidP="00F549BF">
            <w:pPr>
              <w:pStyle w:val="Tekstpodstawowy2"/>
              <w:spacing w:after="0" w:line="240" w:lineRule="auto"/>
              <w:ind w:left="360" w:hanging="720"/>
              <w:jc w:val="both"/>
              <w:rPr>
                <w:rFonts w:ascii="Arial" w:hAnsi="Arial" w:cs="Arial"/>
                <w:b/>
                <w:color w:val="FF0000"/>
              </w:rPr>
            </w:pPr>
          </w:p>
          <w:p w14:paraId="150EF19E" w14:textId="4C1C4515" w:rsidR="00B22604" w:rsidRDefault="00C87A12" w:rsidP="00F549BF">
            <w:pPr>
              <w:pStyle w:val="Tekstpodstawowy2"/>
              <w:spacing w:after="0" w:line="240" w:lineRule="auto"/>
              <w:jc w:val="both"/>
              <w:rPr>
                <w:rFonts w:ascii="Arial" w:hAnsi="Arial" w:cs="Arial"/>
              </w:rPr>
            </w:pPr>
            <w:r w:rsidRPr="004B54E6">
              <w:rPr>
                <w:rFonts w:ascii="Arial" w:hAnsi="Arial" w:cs="Arial"/>
              </w:rPr>
              <w:t xml:space="preserve">- </w:t>
            </w:r>
            <w:r w:rsidR="000F5F0B">
              <w:rPr>
                <w:rFonts w:ascii="Arial" w:hAnsi="Arial" w:cs="Arial"/>
                <w:b/>
              </w:rPr>
              <w:t>D</w:t>
            </w:r>
            <w:r w:rsidRPr="004B54E6">
              <w:rPr>
                <w:rFonts w:ascii="Arial" w:hAnsi="Arial" w:cs="Arial"/>
                <w:b/>
              </w:rPr>
              <w:t>okumenty handlowe</w:t>
            </w:r>
            <w:r w:rsidRPr="004B54E6">
              <w:rPr>
                <w:rFonts w:ascii="Arial" w:hAnsi="Arial" w:cs="Arial"/>
              </w:rPr>
              <w:t xml:space="preserve"> oferty wymienione w </w:t>
            </w:r>
            <w:r w:rsidRPr="004B54E6">
              <w:rPr>
                <w:rFonts w:ascii="Arial" w:hAnsi="Arial" w:cs="Arial"/>
                <w:b/>
              </w:rPr>
              <w:t xml:space="preserve">Załączniku nr </w:t>
            </w:r>
            <w:r w:rsidRPr="00F549BF">
              <w:rPr>
                <w:rFonts w:ascii="Arial" w:hAnsi="Arial" w:cs="Arial"/>
                <w:b/>
              </w:rPr>
              <w:t>1</w:t>
            </w:r>
            <w:r w:rsidRPr="004B54E6">
              <w:rPr>
                <w:rFonts w:ascii="Arial" w:hAnsi="Arial" w:cs="Arial"/>
              </w:rPr>
              <w:t xml:space="preserve"> należy dołączyć wyłącznie w pozycji nr 1  przy kryterium pn. „</w:t>
            </w:r>
            <w:r w:rsidRPr="004B54E6">
              <w:rPr>
                <w:rFonts w:ascii="Arial" w:hAnsi="Arial" w:cs="Arial"/>
                <w:b/>
              </w:rPr>
              <w:t>Cena/</w:t>
            </w:r>
            <w:proofErr w:type="spellStart"/>
            <w:r w:rsidRPr="004B54E6">
              <w:rPr>
                <w:rFonts w:ascii="Arial" w:hAnsi="Arial" w:cs="Arial"/>
                <w:b/>
              </w:rPr>
              <w:t>Price</w:t>
            </w:r>
            <w:proofErr w:type="spellEnd"/>
            <w:r w:rsidRPr="004B54E6">
              <w:rPr>
                <w:rFonts w:ascii="Arial" w:hAnsi="Arial" w:cs="Arial"/>
              </w:rPr>
              <w:t>”.</w:t>
            </w:r>
          </w:p>
          <w:p w14:paraId="7957FC2F" w14:textId="77777777" w:rsidR="00B22604" w:rsidRPr="004B54E6" w:rsidRDefault="00B22604" w:rsidP="00B22604">
            <w:pPr>
              <w:pStyle w:val="Tekstpodstawowy2"/>
              <w:spacing w:after="0" w:line="240" w:lineRule="auto"/>
              <w:rPr>
                <w:rFonts w:ascii="Arial" w:hAnsi="Arial" w:cs="Arial"/>
                <w:i/>
                <w:color w:val="FF0000"/>
              </w:rPr>
            </w:pPr>
          </w:p>
        </w:tc>
      </w:tr>
    </w:tbl>
    <w:p w14:paraId="5A75361C" w14:textId="3DD77233" w:rsidR="00B22604" w:rsidRPr="004B54E6" w:rsidRDefault="00C87A12" w:rsidP="00E00F01">
      <w:pPr>
        <w:pStyle w:val="Nagwek1"/>
      </w:pPr>
      <w:bookmarkStart w:id="6" w:name="_Toc212541257"/>
      <w:r w:rsidRPr="004B54E6">
        <w:t>WYBÓR OFERTY/OFERENTA</w:t>
      </w:r>
      <w:bookmarkEnd w:id="6"/>
    </w:p>
    <w:p w14:paraId="5DA9B878" w14:textId="77777777" w:rsidR="00B22604" w:rsidRPr="004B54E6" w:rsidRDefault="00C87A12" w:rsidP="00F44BE6">
      <w:pPr>
        <w:pStyle w:val="Akapitzlist"/>
        <w:numPr>
          <w:ilvl w:val="0"/>
          <w:numId w:val="6"/>
        </w:numPr>
        <w:tabs>
          <w:tab w:val="left" w:pos="426"/>
        </w:tabs>
        <w:spacing w:before="120"/>
        <w:ind w:left="499" w:hanging="357"/>
        <w:jc w:val="both"/>
        <w:rPr>
          <w:rFonts w:ascii="Arial" w:hAnsi="Arial" w:cs="Arial"/>
          <w:sz w:val="20"/>
          <w:szCs w:val="20"/>
        </w:rPr>
      </w:pPr>
      <w:r w:rsidRPr="004B54E6">
        <w:rPr>
          <w:rFonts w:ascii="Arial" w:hAnsi="Arial" w:cs="Arial"/>
          <w:sz w:val="20"/>
          <w:szCs w:val="20"/>
        </w:rPr>
        <w:t xml:space="preserve">Wybór zostanie dokonany na podstawie oceny złożonych ofert, w oparciu o zdefiniowane w zapytaniu kryteria i po zakończeniu negocjacji </w:t>
      </w:r>
      <w:proofErr w:type="spellStart"/>
      <w:r w:rsidRPr="004B54E6">
        <w:rPr>
          <w:rFonts w:ascii="Arial" w:hAnsi="Arial" w:cs="Arial"/>
          <w:sz w:val="20"/>
          <w:szCs w:val="20"/>
        </w:rPr>
        <w:t>techniczno</w:t>
      </w:r>
      <w:proofErr w:type="spellEnd"/>
      <w:r w:rsidRPr="004B54E6">
        <w:rPr>
          <w:rFonts w:ascii="Arial" w:hAnsi="Arial" w:cs="Arial"/>
          <w:sz w:val="20"/>
          <w:szCs w:val="20"/>
        </w:rPr>
        <w:t xml:space="preserve"> – cenowych z </w:t>
      </w:r>
      <w:r>
        <w:rPr>
          <w:rFonts w:ascii="Arial" w:hAnsi="Arial" w:cs="Arial"/>
          <w:sz w:val="20"/>
          <w:szCs w:val="20"/>
        </w:rPr>
        <w:t>O</w:t>
      </w:r>
      <w:r w:rsidRPr="004B54E6">
        <w:rPr>
          <w:rFonts w:ascii="Arial" w:hAnsi="Arial" w:cs="Arial"/>
          <w:sz w:val="20"/>
          <w:szCs w:val="20"/>
        </w:rPr>
        <w:t>ferentami.</w:t>
      </w:r>
    </w:p>
    <w:p w14:paraId="5316CDCD" w14:textId="0BF34074" w:rsidR="00B22604" w:rsidRPr="004B54E6" w:rsidRDefault="00C87A12" w:rsidP="00F44BE6">
      <w:pPr>
        <w:pStyle w:val="Akapitzlist"/>
        <w:numPr>
          <w:ilvl w:val="0"/>
          <w:numId w:val="6"/>
        </w:numPr>
        <w:tabs>
          <w:tab w:val="left" w:pos="426"/>
        </w:tabs>
        <w:jc w:val="both"/>
        <w:rPr>
          <w:rFonts w:ascii="Arial" w:hAnsi="Arial" w:cs="Arial"/>
          <w:sz w:val="20"/>
          <w:szCs w:val="20"/>
        </w:rPr>
      </w:pPr>
      <w:r w:rsidRPr="004B54E6">
        <w:rPr>
          <w:rFonts w:ascii="Arial" w:hAnsi="Arial" w:cs="Arial"/>
          <w:sz w:val="20"/>
          <w:szCs w:val="20"/>
        </w:rPr>
        <w:t xml:space="preserve">Oceny ofert dokona Zespół Zakupowy ze strony ORLEN S.A. – bez udziału </w:t>
      </w:r>
      <w:r>
        <w:rPr>
          <w:rFonts w:ascii="Arial" w:hAnsi="Arial" w:cs="Arial"/>
          <w:sz w:val="20"/>
          <w:szCs w:val="20"/>
        </w:rPr>
        <w:t>O</w:t>
      </w:r>
      <w:r w:rsidRPr="004B54E6">
        <w:rPr>
          <w:rFonts w:ascii="Arial" w:hAnsi="Arial" w:cs="Arial"/>
          <w:sz w:val="20"/>
          <w:szCs w:val="20"/>
        </w:rPr>
        <w:t>ferentów.</w:t>
      </w:r>
    </w:p>
    <w:p w14:paraId="2CE21521" w14:textId="77777777" w:rsidR="00B22604" w:rsidRPr="004B54E6" w:rsidRDefault="00C87A12" w:rsidP="00F44BE6">
      <w:pPr>
        <w:pStyle w:val="Akapitzlist"/>
        <w:numPr>
          <w:ilvl w:val="0"/>
          <w:numId w:val="6"/>
        </w:numPr>
        <w:tabs>
          <w:tab w:val="left" w:pos="426"/>
        </w:tabs>
        <w:jc w:val="both"/>
        <w:rPr>
          <w:rFonts w:ascii="Arial" w:hAnsi="Arial" w:cs="Arial"/>
          <w:sz w:val="20"/>
          <w:szCs w:val="20"/>
        </w:rPr>
      </w:pPr>
      <w:r w:rsidRPr="004B54E6">
        <w:rPr>
          <w:rFonts w:ascii="Arial" w:hAnsi="Arial" w:cs="Arial"/>
          <w:sz w:val="20"/>
          <w:szCs w:val="20"/>
        </w:rPr>
        <w:t>Elementami istotnymi w ocenie ofert są m.in.:</w:t>
      </w:r>
    </w:p>
    <w:tbl>
      <w:tblPr>
        <w:tblStyle w:val="Tabela-Siatka"/>
        <w:tblW w:w="0" w:type="auto"/>
        <w:tblInd w:w="28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344"/>
      </w:tblGrid>
      <w:tr w:rsidR="00A61CA3" w14:paraId="7818F940" w14:textId="77777777" w:rsidTr="00B22604">
        <w:tc>
          <w:tcPr>
            <w:tcW w:w="9778" w:type="dxa"/>
            <w:shd w:val="clear" w:color="auto" w:fill="F2F2F2" w:themeFill="background1" w:themeFillShade="F2"/>
          </w:tcPr>
          <w:p w14:paraId="78515CCA" w14:textId="77777777" w:rsidR="00B22604" w:rsidRPr="004B54E6" w:rsidRDefault="00C87A12" w:rsidP="00B22604">
            <w:pPr>
              <w:tabs>
                <w:tab w:val="left" w:pos="284"/>
              </w:tabs>
              <w:spacing w:before="120"/>
              <w:ind w:left="284" w:right="140" w:hanging="1"/>
              <w:jc w:val="both"/>
              <w:rPr>
                <w:rFonts w:ascii="Arial" w:hAnsi="Arial" w:cs="Arial"/>
              </w:rPr>
            </w:pPr>
            <w:r w:rsidRPr="004B54E6">
              <w:rPr>
                <w:rFonts w:ascii="Arial" w:hAnsi="Arial" w:cs="Arial"/>
                <w:b/>
                <w:u w:val="single"/>
              </w:rPr>
              <w:t>Ocena formalna</w:t>
            </w:r>
            <w:r w:rsidRPr="004B54E6">
              <w:rPr>
                <w:rFonts w:ascii="Arial" w:hAnsi="Arial" w:cs="Arial"/>
              </w:rPr>
              <w:t xml:space="preserve"> w tym m.in.:</w:t>
            </w:r>
          </w:p>
          <w:p w14:paraId="6826F0EC" w14:textId="77777777" w:rsidR="004260B3" w:rsidRDefault="00C87A12" w:rsidP="007C111B">
            <w:pPr>
              <w:tabs>
                <w:tab w:val="left" w:pos="284"/>
              </w:tabs>
              <w:ind w:left="426" w:right="140" w:hanging="1"/>
              <w:jc w:val="both"/>
              <w:rPr>
                <w:rFonts w:ascii="Arial" w:hAnsi="Arial" w:cs="Arial"/>
              </w:rPr>
            </w:pPr>
            <w:r w:rsidRPr="004B54E6">
              <w:rPr>
                <w:rFonts w:ascii="Arial" w:hAnsi="Arial" w:cs="Arial"/>
                <w:b/>
              </w:rPr>
              <w:tab/>
            </w:r>
            <w:r w:rsidRPr="004B54E6">
              <w:rPr>
                <w:rFonts w:ascii="Arial" w:hAnsi="Arial" w:cs="Arial"/>
              </w:rPr>
              <w:t xml:space="preserve">Akceptacja </w:t>
            </w:r>
            <w:r w:rsidRPr="004B54E6">
              <w:rPr>
                <w:rFonts w:ascii="Arial" w:hAnsi="Arial" w:cs="Arial"/>
                <w:b/>
                <w:u w:val="single"/>
              </w:rPr>
              <w:t>bez zastrzeżeń</w:t>
            </w:r>
            <w:r w:rsidRPr="004B54E6">
              <w:rPr>
                <w:rFonts w:ascii="Arial" w:hAnsi="Arial" w:cs="Arial"/>
              </w:rPr>
              <w:t xml:space="preserve"> OGÓLNYCH WARUNKÓW ZAKUPU</w:t>
            </w:r>
            <w:r w:rsidR="00A26B17">
              <w:rPr>
                <w:rFonts w:ascii="Arial" w:hAnsi="Arial" w:cs="Arial"/>
              </w:rPr>
              <w:t xml:space="preserve"> „OWZ”</w:t>
            </w:r>
            <w:r w:rsidRPr="004B54E6">
              <w:rPr>
                <w:rFonts w:ascii="Arial" w:hAnsi="Arial" w:cs="Arial"/>
              </w:rPr>
              <w:t xml:space="preserve"> (WYKONANIE DZIEŁA, ROBÓT BUDOWLANYCH, DOSTAW ORAZ DOKUMENTACJI obowiązujących w ORLEN S.A.) stanowiących </w:t>
            </w:r>
            <w:r w:rsidRPr="004260B3">
              <w:rPr>
                <w:rFonts w:ascii="Arial" w:hAnsi="Arial" w:cs="Arial"/>
                <w:b/>
                <w:bCs/>
              </w:rPr>
              <w:t>Załącznik nr 7</w:t>
            </w:r>
            <w:r w:rsidRPr="00090108">
              <w:rPr>
                <w:rFonts w:ascii="Arial" w:hAnsi="Arial" w:cs="Arial"/>
              </w:rPr>
              <w:t xml:space="preserve"> do </w:t>
            </w:r>
            <w:r w:rsidR="00FB65CD" w:rsidRPr="00FB65CD">
              <w:rPr>
                <w:rFonts w:ascii="Arial" w:hAnsi="Arial" w:cs="Arial"/>
              </w:rPr>
              <w:t xml:space="preserve">zapytania ofertowego </w:t>
            </w:r>
            <w:r w:rsidR="004260B3" w:rsidRPr="00FB65CD">
              <w:rPr>
                <w:rFonts w:ascii="Arial" w:hAnsi="Arial" w:cs="Arial"/>
              </w:rPr>
              <w:t>jako podstaw</w:t>
            </w:r>
            <w:r w:rsidR="004260B3">
              <w:rPr>
                <w:rFonts w:ascii="Arial" w:hAnsi="Arial" w:cs="Arial"/>
              </w:rPr>
              <w:t>ę</w:t>
            </w:r>
            <w:r w:rsidR="004260B3" w:rsidRPr="00FB65CD">
              <w:rPr>
                <w:rFonts w:ascii="Arial" w:hAnsi="Arial" w:cs="Arial"/>
              </w:rPr>
              <w:t xml:space="preserve"> do sporządzenia Umowy </w:t>
            </w:r>
            <w:r w:rsidR="004260B3" w:rsidRPr="00FB65CD">
              <w:rPr>
                <w:rFonts w:ascii="Arial" w:hAnsi="Arial" w:cs="Arial"/>
              </w:rPr>
              <w:lastRenderedPageBreak/>
              <w:t>na wykonanie przedmiotowego zakresu prac</w:t>
            </w:r>
            <w:r w:rsidR="004260B3">
              <w:rPr>
                <w:rFonts w:ascii="Arial" w:hAnsi="Arial" w:cs="Arial"/>
              </w:rPr>
              <w:t xml:space="preserve"> – </w:t>
            </w:r>
            <w:r w:rsidR="004260B3" w:rsidRPr="00287FEE">
              <w:rPr>
                <w:rFonts w:ascii="Arial" w:hAnsi="Arial" w:cs="Arial"/>
                <w:u w:val="single"/>
              </w:rPr>
              <w:t>warunek uczestnictwa w postępowaniu</w:t>
            </w:r>
            <w:r w:rsidR="004260B3">
              <w:rPr>
                <w:rFonts w:ascii="Arial" w:hAnsi="Arial" w:cs="Arial"/>
                <w:u w:val="single"/>
              </w:rPr>
              <w:t xml:space="preserve"> </w:t>
            </w:r>
            <w:r w:rsidR="004260B3" w:rsidRPr="004260B3">
              <w:rPr>
                <w:rFonts w:ascii="Arial" w:hAnsi="Arial" w:cs="Arial"/>
              </w:rPr>
              <w:t>z zastrzeżeniami</w:t>
            </w:r>
            <w:r w:rsidR="004260B3">
              <w:rPr>
                <w:rFonts w:ascii="Arial" w:hAnsi="Arial" w:cs="Arial"/>
              </w:rPr>
              <w:t>:</w:t>
            </w:r>
          </w:p>
          <w:p w14:paraId="6461AE5C" w14:textId="5F0CE179" w:rsidR="007C111B" w:rsidRDefault="004260B3" w:rsidP="00BB1752">
            <w:pPr>
              <w:tabs>
                <w:tab w:val="left" w:pos="603"/>
              </w:tabs>
              <w:ind w:left="603" w:right="140" w:hanging="178"/>
              <w:jc w:val="both"/>
              <w:rPr>
                <w:rFonts w:ascii="Arial" w:hAnsi="Arial" w:cs="Arial"/>
              </w:rPr>
            </w:pPr>
            <w:r>
              <w:rPr>
                <w:rFonts w:ascii="Arial" w:hAnsi="Arial" w:cs="Arial"/>
              </w:rPr>
              <w:t xml:space="preserve">- </w:t>
            </w:r>
            <w:r w:rsidR="00BB1752">
              <w:rPr>
                <w:rFonts w:ascii="Arial" w:hAnsi="Arial" w:cs="Arial"/>
              </w:rPr>
              <w:t xml:space="preserve"> </w:t>
            </w:r>
            <w:r w:rsidR="00FB65CD" w:rsidRPr="00FB65CD">
              <w:rPr>
                <w:rFonts w:ascii="Arial" w:hAnsi="Arial" w:cs="Arial"/>
              </w:rPr>
              <w:t xml:space="preserve">wskazanymi w pkt. 9 </w:t>
            </w:r>
            <w:r w:rsidR="00FB65CD" w:rsidRPr="004260B3">
              <w:rPr>
                <w:rFonts w:ascii="Arial" w:hAnsi="Arial" w:cs="Arial"/>
                <w:b/>
                <w:bCs/>
              </w:rPr>
              <w:t xml:space="preserve">Załącznika nr 1 </w:t>
            </w:r>
            <w:r w:rsidRPr="004260B3">
              <w:rPr>
                <w:rFonts w:ascii="Arial" w:hAnsi="Arial" w:cs="Arial"/>
              </w:rPr>
              <w:t>(dot. dokumentów formalnych)</w:t>
            </w:r>
            <w:r>
              <w:rPr>
                <w:rFonts w:ascii="Arial" w:hAnsi="Arial" w:cs="Arial"/>
              </w:rPr>
              <w:t xml:space="preserve"> </w:t>
            </w:r>
            <w:r w:rsidR="00FB65CD" w:rsidRPr="00FB65CD">
              <w:rPr>
                <w:rFonts w:ascii="Arial" w:hAnsi="Arial" w:cs="Arial"/>
              </w:rPr>
              <w:t xml:space="preserve">do zapytania ofertowego </w:t>
            </w:r>
            <w:r w:rsidR="00BB1752">
              <w:rPr>
                <w:rFonts w:ascii="Arial" w:hAnsi="Arial" w:cs="Arial"/>
              </w:rPr>
              <w:t xml:space="preserve">     </w:t>
            </w:r>
            <w:r>
              <w:rPr>
                <w:rFonts w:ascii="Arial" w:hAnsi="Arial" w:cs="Arial"/>
              </w:rPr>
              <w:t>oraz</w:t>
            </w:r>
          </w:p>
          <w:p w14:paraId="13803DE9" w14:textId="7DDCD8A6" w:rsidR="00BB1752" w:rsidRDefault="00BB1752" w:rsidP="00BB1752">
            <w:pPr>
              <w:tabs>
                <w:tab w:val="left" w:pos="603"/>
              </w:tabs>
              <w:ind w:left="603" w:right="140" w:hanging="178"/>
              <w:jc w:val="both"/>
              <w:rPr>
                <w:rFonts w:ascii="Arial" w:hAnsi="Arial" w:cs="Arial"/>
              </w:rPr>
            </w:pPr>
            <w:r>
              <w:rPr>
                <w:rFonts w:ascii="Arial" w:hAnsi="Arial" w:cs="Arial"/>
              </w:rPr>
              <w:t xml:space="preserve">-  </w:t>
            </w:r>
            <w:r w:rsidR="00C41B43">
              <w:rPr>
                <w:rFonts w:ascii="Arial" w:hAnsi="Arial" w:cs="Arial"/>
              </w:rPr>
              <w:t>z</w:t>
            </w:r>
            <w:r w:rsidRPr="00BB1752">
              <w:rPr>
                <w:rFonts w:ascii="Arial" w:hAnsi="Arial" w:cs="Arial"/>
              </w:rPr>
              <w:t>mienionymi wymaganiami w art. XI ust. 3 lit. q, dotyczącymi OC,</w:t>
            </w:r>
            <w:r>
              <w:rPr>
                <w:rFonts w:ascii="Arial" w:hAnsi="Arial" w:cs="Arial"/>
              </w:rPr>
              <w:t xml:space="preserve"> </w:t>
            </w:r>
            <w:r w:rsidRPr="00BB1752">
              <w:rPr>
                <w:rFonts w:ascii="Arial" w:hAnsi="Arial" w:cs="Arial"/>
              </w:rPr>
              <w:t>zgodnie z poniższym:</w:t>
            </w:r>
          </w:p>
          <w:p w14:paraId="1ACEB15B" w14:textId="77777777" w:rsidR="00BB1752" w:rsidRDefault="00BB1752" w:rsidP="00BB1752">
            <w:pPr>
              <w:tabs>
                <w:tab w:val="left" w:pos="603"/>
              </w:tabs>
              <w:ind w:left="603" w:right="140" w:hanging="178"/>
              <w:jc w:val="both"/>
              <w:rPr>
                <w:rFonts w:ascii="Arial" w:hAnsi="Arial" w:cs="Arial"/>
              </w:rPr>
            </w:pPr>
          </w:p>
          <w:p w14:paraId="239F4D10" w14:textId="30CE2982" w:rsidR="00BB1752" w:rsidRPr="00BB1752" w:rsidRDefault="00BB1752" w:rsidP="00BB1752">
            <w:pPr>
              <w:tabs>
                <w:tab w:val="left" w:pos="284"/>
              </w:tabs>
              <w:ind w:left="426" w:right="140" w:hanging="1"/>
              <w:jc w:val="both"/>
              <w:rPr>
                <w:rFonts w:ascii="Arial" w:hAnsi="Arial" w:cs="Arial"/>
              </w:rPr>
            </w:pPr>
            <w:r w:rsidRPr="00BB1752">
              <w:rPr>
                <w:rFonts w:ascii="Arial" w:hAnsi="Arial" w:cs="Arial"/>
              </w:rPr>
              <w:t>WYKONAWCA powinien posiadać w czasie realizacji PRZEDMIOTU UMOWY ważne i opłacone polisy wskazane poniżej, przy czym wymagania co do zakresu polis są następujące:</w:t>
            </w:r>
          </w:p>
          <w:p w14:paraId="315C2C24" w14:textId="5D86E358" w:rsidR="00BB1752" w:rsidRPr="00BB1752" w:rsidRDefault="00BB1752" w:rsidP="00BB1752">
            <w:pPr>
              <w:tabs>
                <w:tab w:val="left" w:pos="744"/>
              </w:tabs>
              <w:ind w:left="744" w:right="140" w:hanging="319"/>
              <w:jc w:val="both"/>
              <w:rPr>
                <w:rFonts w:ascii="Arial" w:hAnsi="Arial" w:cs="Arial"/>
              </w:rPr>
            </w:pPr>
            <w:r w:rsidRPr="00BB1752">
              <w:rPr>
                <w:rFonts w:ascii="Arial" w:hAnsi="Arial" w:cs="Arial"/>
              </w:rPr>
              <w:t>1. ubezpieczenie odpowiedzialności cywilnej ogólnej i kontraktowej (delikt-kontrakt), która obejmuje ochroną prowadzoną w ramach UMOWY działalność z sumą ubezpieczenia min.:</w:t>
            </w:r>
          </w:p>
          <w:p w14:paraId="381625F0" w14:textId="1ACC9E42" w:rsidR="00BB1752" w:rsidRPr="00BB1752" w:rsidRDefault="00BB1752" w:rsidP="00BB1752">
            <w:pPr>
              <w:tabs>
                <w:tab w:val="left" w:pos="1028"/>
              </w:tabs>
              <w:ind w:left="886" w:right="140" w:hanging="142"/>
              <w:jc w:val="both"/>
              <w:rPr>
                <w:rFonts w:ascii="Arial" w:hAnsi="Arial" w:cs="Arial"/>
              </w:rPr>
            </w:pPr>
            <w:r w:rsidRPr="00BB1752">
              <w:rPr>
                <w:rFonts w:ascii="Arial" w:hAnsi="Arial" w:cs="Arial"/>
              </w:rPr>
              <w:t>- od przekazania TERENU BUDOWY do momentu odbioru prac - 10 % wartości umowy</w:t>
            </w:r>
            <w:r w:rsidR="001F54DA">
              <w:rPr>
                <w:rFonts w:ascii="Arial" w:hAnsi="Arial" w:cs="Arial"/>
              </w:rPr>
              <w:t>,</w:t>
            </w:r>
            <w:r w:rsidRPr="00BB1752">
              <w:rPr>
                <w:rFonts w:ascii="Arial" w:hAnsi="Arial" w:cs="Arial"/>
              </w:rPr>
              <w:t xml:space="preserve"> ale nie mniej niż 2 000 000 USD (lub równowartość w innej walucie) w zależności od tego, która wartość będzie wyższa.</w:t>
            </w:r>
          </w:p>
          <w:p w14:paraId="44BA3F41" w14:textId="0F919755" w:rsidR="00BB1752" w:rsidRPr="00BB1752" w:rsidRDefault="00BB1752" w:rsidP="00BB1752">
            <w:pPr>
              <w:tabs>
                <w:tab w:val="left" w:pos="886"/>
              </w:tabs>
              <w:ind w:left="886" w:right="140" w:hanging="142"/>
              <w:jc w:val="both"/>
              <w:rPr>
                <w:rFonts w:ascii="Arial" w:hAnsi="Arial" w:cs="Arial"/>
              </w:rPr>
            </w:pPr>
            <w:r w:rsidRPr="00BB1752">
              <w:rPr>
                <w:rFonts w:ascii="Arial" w:hAnsi="Arial" w:cs="Arial"/>
              </w:rPr>
              <w:t>- na okres gwarancji/konserwacji – 10 % wartości umowy</w:t>
            </w:r>
            <w:r w:rsidR="001F54DA">
              <w:rPr>
                <w:rFonts w:ascii="Arial" w:hAnsi="Arial" w:cs="Arial"/>
              </w:rPr>
              <w:t>,</w:t>
            </w:r>
            <w:r w:rsidRPr="00BB1752">
              <w:rPr>
                <w:rFonts w:ascii="Arial" w:hAnsi="Arial" w:cs="Arial"/>
              </w:rPr>
              <w:t xml:space="preserve"> ale nie mniej niż 2 000 000 USD (lub równowartość w innej walucie) w zależności od tego, która wartość będzie wyższa, na jedno i wszystkie zdarzenia. Ubezpieczenie obejmie (w ramach rozszerzenia do pełnej SU) w szczególności szkody:</w:t>
            </w:r>
          </w:p>
          <w:p w14:paraId="44DD416A" w14:textId="2BD1B9BB" w:rsidR="00BB1752" w:rsidRPr="00BB1752" w:rsidRDefault="00BB1752" w:rsidP="00E441B0">
            <w:pPr>
              <w:tabs>
                <w:tab w:val="left" w:pos="1170"/>
              </w:tabs>
              <w:ind w:left="1170" w:right="140" w:hanging="284"/>
              <w:jc w:val="both"/>
              <w:rPr>
                <w:rFonts w:ascii="Arial" w:hAnsi="Arial" w:cs="Arial"/>
              </w:rPr>
            </w:pPr>
            <w:r w:rsidRPr="00BB1752">
              <w:rPr>
                <w:rFonts w:ascii="Arial" w:hAnsi="Arial" w:cs="Arial"/>
              </w:rPr>
              <w:t>•</w:t>
            </w:r>
            <w:r w:rsidR="00E441B0">
              <w:rPr>
                <w:rFonts w:ascii="Arial" w:hAnsi="Arial" w:cs="Arial"/>
              </w:rPr>
              <w:t xml:space="preserve"> </w:t>
            </w:r>
            <w:r w:rsidRPr="00BB1752">
              <w:rPr>
                <w:rFonts w:ascii="Arial" w:hAnsi="Arial" w:cs="Arial"/>
              </w:rPr>
              <w:t>wynikające z rażącego niedbalstwa,</w:t>
            </w:r>
          </w:p>
          <w:p w14:paraId="7723663B" w14:textId="3B5BD919" w:rsidR="00BB1752" w:rsidRPr="00BB1752" w:rsidRDefault="00BB1752" w:rsidP="00E441B0">
            <w:pPr>
              <w:ind w:left="1028" w:right="140" w:hanging="142"/>
              <w:jc w:val="both"/>
              <w:rPr>
                <w:rFonts w:ascii="Arial" w:hAnsi="Arial" w:cs="Arial"/>
              </w:rPr>
            </w:pPr>
            <w:r w:rsidRPr="00BB1752">
              <w:rPr>
                <w:rFonts w:ascii="Arial" w:hAnsi="Arial" w:cs="Arial"/>
              </w:rPr>
              <w:t>•</w:t>
            </w:r>
            <w:r w:rsidR="00E441B0">
              <w:rPr>
                <w:rFonts w:ascii="Arial" w:hAnsi="Arial" w:cs="Arial"/>
              </w:rPr>
              <w:t xml:space="preserve"> </w:t>
            </w:r>
            <w:r w:rsidRPr="00BB1752">
              <w:rPr>
                <w:rFonts w:ascii="Arial" w:hAnsi="Arial" w:cs="Arial"/>
              </w:rPr>
              <w:t>spowodowane przez podwykonawców, z możliwością wprowadzenia postanowień o prawie regresu wobec podwykonawców,</w:t>
            </w:r>
          </w:p>
          <w:p w14:paraId="2415E6C3" w14:textId="003ECA5F" w:rsidR="00BB1752" w:rsidRPr="00BB1752" w:rsidRDefault="00BB1752" w:rsidP="00E441B0">
            <w:pPr>
              <w:ind w:left="1028" w:right="140" w:hanging="142"/>
              <w:jc w:val="both"/>
              <w:rPr>
                <w:rFonts w:ascii="Arial" w:hAnsi="Arial" w:cs="Arial"/>
              </w:rPr>
            </w:pPr>
            <w:r w:rsidRPr="00BB1752">
              <w:rPr>
                <w:rFonts w:ascii="Arial" w:hAnsi="Arial" w:cs="Arial"/>
              </w:rPr>
              <w:t>•</w:t>
            </w:r>
            <w:r w:rsidR="00E441B0">
              <w:rPr>
                <w:rFonts w:ascii="Arial" w:hAnsi="Arial" w:cs="Arial"/>
              </w:rPr>
              <w:t xml:space="preserve"> </w:t>
            </w:r>
            <w:r w:rsidRPr="00BB1752">
              <w:rPr>
                <w:rFonts w:ascii="Arial" w:hAnsi="Arial" w:cs="Arial"/>
              </w:rPr>
              <w:t>spowodowane przez produkt dostarczony w trakcie świadczenia usług ( jeśli przedmiotem umowy jest dostarczenie produktu)</w:t>
            </w:r>
          </w:p>
          <w:p w14:paraId="77428E18" w14:textId="53D349FD" w:rsidR="00BB1752" w:rsidRPr="00BB1752" w:rsidRDefault="00BB1752" w:rsidP="00E441B0">
            <w:pPr>
              <w:ind w:left="1028" w:right="140" w:hanging="142"/>
              <w:jc w:val="both"/>
              <w:rPr>
                <w:rFonts w:ascii="Arial" w:hAnsi="Arial" w:cs="Arial"/>
              </w:rPr>
            </w:pPr>
            <w:r w:rsidRPr="00BB1752">
              <w:rPr>
                <w:rFonts w:ascii="Arial" w:hAnsi="Arial" w:cs="Arial"/>
              </w:rPr>
              <w:t>•</w:t>
            </w:r>
            <w:r w:rsidR="00E441B0">
              <w:rPr>
                <w:rFonts w:ascii="Arial" w:hAnsi="Arial" w:cs="Arial"/>
              </w:rPr>
              <w:t xml:space="preserve"> </w:t>
            </w:r>
            <w:r w:rsidRPr="00BB1752">
              <w:rPr>
                <w:rFonts w:ascii="Arial" w:hAnsi="Arial" w:cs="Arial"/>
              </w:rPr>
              <w:t>będące wynikiem profesjonalnych działań wykonywanych przez ubezpieczonego lub osoby, którym ubezpieczony powierzył świadczenie usług,</w:t>
            </w:r>
          </w:p>
          <w:p w14:paraId="4F5224F4" w14:textId="7103717C" w:rsidR="00BB1752" w:rsidRPr="00BB1752" w:rsidRDefault="00BB1752" w:rsidP="00E441B0">
            <w:pPr>
              <w:ind w:left="1028" w:right="140" w:hanging="142"/>
              <w:jc w:val="both"/>
              <w:rPr>
                <w:rFonts w:ascii="Arial" w:hAnsi="Arial" w:cs="Arial"/>
              </w:rPr>
            </w:pPr>
            <w:r w:rsidRPr="00BB1752">
              <w:rPr>
                <w:rFonts w:ascii="Arial" w:hAnsi="Arial" w:cs="Arial"/>
              </w:rPr>
              <w:t>•</w:t>
            </w:r>
            <w:r w:rsidR="00E441B0">
              <w:rPr>
                <w:rFonts w:ascii="Arial" w:hAnsi="Arial" w:cs="Arial"/>
              </w:rPr>
              <w:t xml:space="preserve"> </w:t>
            </w:r>
            <w:r w:rsidRPr="00BB1752">
              <w:rPr>
                <w:rFonts w:ascii="Arial" w:hAnsi="Arial" w:cs="Arial"/>
              </w:rPr>
              <w:t>spowodowane przez pojazdy niezarejestrowane i maszyny wykorzystywane przy świadczeniu usług,</w:t>
            </w:r>
          </w:p>
          <w:p w14:paraId="1D6096C2" w14:textId="0073763D" w:rsidR="00BB1752" w:rsidRPr="00BB1752" w:rsidRDefault="00BB1752" w:rsidP="00E441B0">
            <w:pPr>
              <w:ind w:left="1028" w:right="140" w:hanging="142"/>
              <w:jc w:val="both"/>
              <w:rPr>
                <w:rFonts w:ascii="Arial" w:hAnsi="Arial" w:cs="Arial"/>
              </w:rPr>
            </w:pPr>
            <w:r w:rsidRPr="00BB1752">
              <w:rPr>
                <w:rFonts w:ascii="Arial" w:hAnsi="Arial" w:cs="Arial"/>
              </w:rPr>
              <w:t>•</w:t>
            </w:r>
            <w:r w:rsidR="00E441B0">
              <w:rPr>
                <w:rFonts w:ascii="Arial" w:hAnsi="Arial" w:cs="Arial"/>
              </w:rPr>
              <w:t xml:space="preserve"> </w:t>
            </w:r>
            <w:r w:rsidRPr="00BB1752">
              <w:rPr>
                <w:rFonts w:ascii="Arial" w:hAnsi="Arial" w:cs="Arial"/>
              </w:rPr>
              <w:t>wyrządzone w mieniu znajdującym się w pobliżu, w tym w mieniu ZAMAWIAJĄCEGO lub jego przedstawicieli,</w:t>
            </w:r>
          </w:p>
          <w:p w14:paraId="1D845C75" w14:textId="587E1499" w:rsidR="00BB1752" w:rsidRPr="00BB1752" w:rsidRDefault="00BB1752" w:rsidP="00E441B0">
            <w:pPr>
              <w:ind w:left="1028" w:right="140" w:hanging="142"/>
              <w:jc w:val="both"/>
              <w:rPr>
                <w:rFonts w:ascii="Arial" w:hAnsi="Arial" w:cs="Arial"/>
              </w:rPr>
            </w:pPr>
            <w:r w:rsidRPr="00BB1752">
              <w:rPr>
                <w:rFonts w:ascii="Arial" w:hAnsi="Arial" w:cs="Arial"/>
              </w:rPr>
              <w:t>•</w:t>
            </w:r>
            <w:r w:rsidR="00E441B0">
              <w:rPr>
                <w:rFonts w:ascii="Arial" w:hAnsi="Arial" w:cs="Arial"/>
              </w:rPr>
              <w:t xml:space="preserve"> </w:t>
            </w:r>
            <w:r w:rsidRPr="00BB1752">
              <w:rPr>
                <w:rFonts w:ascii="Arial" w:hAnsi="Arial" w:cs="Arial"/>
              </w:rPr>
              <w:t>poniesione przez pracowników zaangażowanych w realizację UMOWY (OC Pracodawcy),</w:t>
            </w:r>
          </w:p>
          <w:p w14:paraId="79DBAF05" w14:textId="05E3A715" w:rsidR="00BB1752" w:rsidRPr="00BB1752" w:rsidRDefault="00BB1752" w:rsidP="00E441B0">
            <w:pPr>
              <w:ind w:left="1028" w:right="140" w:hanging="142"/>
              <w:jc w:val="both"/>
              <w:rPr>
                <w:rFonts w:ascii="Arial" w:hAnsi="Arial" w:cs="Arial"/>
              </w:rPr>
            </w:pPr>
            <w:r w:rsidRPr="00BB1752">
              <w:rPr>
                <w:rFonts w:ascii="Arial" w:hAnsi="Arial" w:cs="Arial"/>
              </w:rPr>
              <w:t>•</w:t>
            </w:r>
            <w:r w:rsidR="00E441B0">
              <w:rPr>
                <w:rFonts w:ascii="Arial" w:hAnsi="Arial" w:cs="Arial"/>
              </w:rPr>
              <w:t xml:space="preserve"> </w:t>
            </w:r>
            <w:r w:rsidRPr="00BB1752">
              <w:rPr>
                <w:rFonts w:ascii="Arial" w:hAnsi="Arial" w:cs="Arial"/>
              </w:rPr>
              <w:t>wynikające z odpowiedzialności za szkody, które wystąpiły po zakończeniu prac lub usługi, będące skutkiem nienależytego wykonania zobowiązania lub deliktu,</w:t>
            </w:r>
          </w:p>
          <w:p w14:paraId="7BD64DB2" w14:textId="4D085A9E" w:rsidR="00BB1752" w:rsidRPr="00BB1752" w:rsidRDefault="00BB1752" w:rsidP="00E441B0">
            <w:pPr>
              <w:tabs>
                <w:tab w:val="left" w:pos="1170"/>
              </w:tabs>
              <w:ind w:left="1170" w:right="140" w:hanging="284"/>
              <w:jc w:val="both"/>
              <w:rPr>
                <w:rFonts w:ascii="Arial" w:hAnsi="Arial" w:cs="Arial"/>
              </w:rPr>
            </w:pPr>
            <w:r w:rsidRPr="00BB1752">
              <w:rPr>
                <w:rFonts w:ascii="Arial" w:hAnsi="Arial" w:cs="Arial"/>
              </w:rPr>
              <w:t>•</w:t>
            </w:r>
            <w:r w:rsidR="00E441B0">
              <w:rPr>
                <w:rFonts w:ascii="Arial" w:hAnsi="Arial" w:cs="Arial"/>
              </w:rPr>
              <w:t xml:space="preserve"> </w:t>
            </w:r>
            <w:r w:rsidRPr="00BB1752">
              <w:rPr>
                <w:rFonts w:ascii="Arial" w:hAnsi="Arial" w:cs="Arial"/>
              </w:rPr>
              <w:t>szkody w środowisku- o ile istnieje ryzyko wystąpienia takich szkód.</w:t>
            </w:r>
          </w:p>
          <w:p w14:paraId="676FA1AB" w14:textId="77777777" w:rsidR="00BB1752" w:rsidRPr="00BB1752" w:rsidRDefault="00BB1752" w:rsidP="00BB1752">
            <w:pPr>
              <w:tabs>
                <w:tab w:val="left" w:pos="284"/>
              </w:tabs>
              <w:ind w:left="426" w:right="140" w:hanging="1"/>
              <w:jc w:val="both"/>
              <w:rPr>
                <w:rFonts w:ascii="Arial" w:hAnsi="Arial" w:cs="Arial"/>
              </w:rPr>
            </w:pPr>
          </w:p>
          <w:p w14:paraId="409A0EA3" w14:textId="77777777" w:rsidR="00BB1752" w:rsidRPr="00BB1752" w:rsidRDefault="00BB1752" w:rsidP="00BB1752">
            <w:pPr>
              <w:tabs>
                <w:tab w:val="left" w:pos="284"/>
              </w:tabs>
              <w:ind w:left="426" w:right="140" w:hanging="1"/>
              <w:jc w:val="both"/>
              <w:rPr>
                <w:rFonts w:ascii="Arial" w:hAnsi="Arial" w:cs="Arial"/>
              </w:rPr>
            </w:pPr>
            <w:r w:rsidRPr="00BB1752">
              <w:rPr>
                <w:rFonts w:ascii="Arial" w:hAnsi="Arial" w:cs="Arial"/>
              </w:rPr>
              <w:t xml:space="preserve">Polisa może by wystawiona w walucie innej niż wskazana powyżej (waluta bazowa), przy czym musi spełniać warunek równowartości w przeliczeniu do waluty bazowej. </w:t>
            </w:r>
          </w:p>
          <w:p w14:paraId="7130642B" w14:textId="77777777" w:rsidR="00BB1752" w:rsidRPr="00BB1752" w:rsidRDefault="00BB1752" w:rsidP="00BB1752">
            <w:pPr>
              <w:tabs>
                <w:tab w:val="left" w:pos="284"/>
              </w:tabs>
              <w:ind w:left="426" w:right="140" w:hanging="1"/>
              <w:jc w:val="both"/>
              <w:rPr>
                <w:rFonts w:ascii="Arial" w:hAnsi="Arial" w:cs="Arial"/>
              </w:rPr>
            </w:pPr>
          </w:p>
          <w:p w14:paraId="687FC778" w14:textId="312616A9" w:rsidR="00BB1752" w:rsidRPr="00BB1752" w:rsidRDefault="00BB1752" w:rsidP="00BB1752">
            <w:pPr>
              <w:tabs>
                <w:tab w:val="left" w:pos="284"/>
              </w:tabs>
              <w:ind w:left="426" w:right="140" w:hanging="1"/>
              <w:jc w:val="both"/>
              <w:rPr>
                <w:rFonts w:ascii="Arial" w:hAnsi="Arial" w:cs="Arial"/>
              </w:rPr>
            </w:pPr>
            <w:r w:rsidRPr="00BB1752">
              <w:rPr>
                <w:rFonts w:ascii="Arial" w:hAnsi="Arial" w:cs="Arial"/>
              </w:rPr>
              <w:t>2.</w:t>
            </w:r>
            <w:r w:rsidR="001F54DA">
              <w:rPr>
                <w:rFonts w:ascii="Arial" w:hAnsi="Arial" w:cs="Arial"/>
              </w:rPr>
              <w:t xml:space="preserve"> u</w:t>
            </w:r>
            <w:r w:rsidRPr="00BB1752">
              <w:rPr>
                <w:rFonts w:ascii="Arial" w:hAnsi="Arial" w:cs="Arial"/>
              </w:rPr>
              <w:t>bezpieczenie odpowiedzialności cywilnej zawodowej obejmującej prace projektowe, z sumą ubezpieczenia min. 10 % wartości umowy ale nie mniej niż 2 000 000 USD (lub równowartość w innej walucie) w zależności od tego, która wartość będzie wyższa na jedno i wszystkie zdarzenia. Ubezpieczenie odpowiedzialności zawodowej musi obejmować odpowiedzialność ubezpieczyciela za szkody (do pełnej SG) spowodowane przez podwykonawców oraz OC za szkody w środowisku – jeśli jest takie ryzyko. Ubezpieczenie musi również obejmować szkody wynikające ze zdarzenia (działania lub zaniechania ubezpieczonego) zaistniałego w okresie ubezpieczenia, chociażby sama szkoda powstała lub została ujawniona, czy też roszczenie zostało zgłoszone po tym okresie, jednakże w granicach terminów przedawnienia określonych powszechnie obowiązującymi przepisami prawa (</w:t>
            </w:r>
            <w:proofErr w:type="spellStart"/>
            <w:r w:rsidRPr="00BB1752">
              <w:rPr>
                <w:rFonts w:ascii="Arial" w:hAnsi="Arial" w:cs="Arial"/>
              </w:rPr>
              <w:t>trigger</w:t>
            </w:r>
            <w:proofErr w:type="spellEnd"/>
            <w:r w:rsidRPr="00BB1752">
              <w:rPr>
                <w:rFonts w:ascii="Arial" w:hAnsi="Arial" w:cs="Arial"/>
              </w:rPr>
              <w:t xml:space="preserve"> </w:t>
            </w:r>
            <w:proofErr w:type="spellStart"/>
            <w:r w:rsidRPr="00BB1752">
              <w:rPr>
                <w:rFonts w:ascii="Arial" w:hAnsi="Arial" w:cs="Arial"/>
              </w:rPr>
              <w:t>act</w:t>
            </w:r>
            <w:proofErr w:type="spellEnd"/>
            <w:r w:rsidRPr="00BB1752">
              <w:rPr>
                <w:rFonts w:ascii="Arial" w:hAnsi="Arial" w:cs="Arial"/>
              </w:rPr>
              <w:t xml:space="preserve"> </w:t>
            </w:r>
            <w:proofErr w:type="spellStart"/>
            <w:r w:rsidRPr="00BB1752">
              <w:rPr>
                <w:rFonts w:ascii="Arial" w:hAnsi="Arial" w:cs="Arial"/>
              </w:rPr>
              <w:t>commited</w:t>
            </w:r>
            <w:proofErr w:type="spellEnd"/>
            <w:r w:rsidRPr="00BB1752">
              <w:rPr>
                <w:rFonts w:ascii="Arial" w:hAnsi="Arial" w:cs="Arial"/>
              </w:rPr>
              <w:t>). Okres ubezpieczenia musi odpowiadać całemu okresowi wykonywania prac projektowych i będzie trwał do dnia podpisania protokołu odbioru robót.. ZAMAWIAJĄCY dopuszcza przedstawianie rocznych polis w ramach prowadzonej działalności projektowej WYKONAWCY.</w:t>
            </w:r>
          </w:p>
          <w:p w14:paraId="09143E8F" w14:textId="77777777" w:rsidR="00BB1752" w:rsidRPr="00BB1752" w:rsidRDefault="00BB1752" w:rsidP="00BB1752">
            <w:pPr>
              <w:tabs>
                <w:tab w:val="left" w:pos="284"/>
              </w:tabs>
              <w:ind w:left="426" w:right="140" w:hanging="1"/>
              <w:jc w:val="both"/>
              <w:rPr>
                <w:rFonts w:ascii="Arial" w:hAnsi="Arial" w:cs="Arial"/>
              </w:rPr>
            </w:pPr>
          </w:p>
          <w:p w14:paraId="68B0A001" w14:textId="4511474C" w:rsidR="00BB1752" w:rsidRPr="00BB1752" w:rsidRDefault="00BB1752" w:rsidP="00BB1752">
            <w:pPr>
              <w:tabs>
                <w:tab w:val="left" w:pos="284"/>
              </w:tabs>
              <w:ind w:left="426" w:right="140" w:hanging="1"/>
              <w:jc w:val="both"/>
              <w:rPr>
                <w:rFonts w:ascii="Arial" w:hAnsi="Arial" w:cs="Arial"/>
              </w:rPr>
            </w:pPr>
            <w:r w:rsidRPr="00BB1752">
              <w:rPr>
                <w:rFonts w:ascii="Arial" w:hAnsi="Arial" w:cs="Arial"/>
              </w:rPr>
              <w:t>Jeżeli w okresie po zakończeniu prac projektowych</w:t>
            </w:r>
            <w:r w:rsidR="00E441B0">
              <w:rPr>
                <w:rFonts w:ascii="Arial" w:hAnsi="Arial" w:cs="Arial"/>
              </w:rPr>
              <w:t>,</w:t>
            </w:r>
            <w:r w:rsidRPr="00BB1752">
              <w:rPr>
                <w:rFonts w:ascii="Arial" w:hAnsi="Arial" w:cs="Arial"/>
              </w:rPr>
              <w:t xml:space="preserve"> ale przed upływem odpowiedzialności za wady zajdzie potrzeba dokonania zmian w projekcie, przeprojektowania lub przeprowadzenia jakichkolwiek innych prac, poprawek i innych działań na projekcie, WYKONAWCA jest </w:t>
            </w:r>
            <w:r w:rsidRPr="00BB1752">
              <w:rPr>
                <w:rFonts w:ascii="Arial" w:hAnsi="Arial" w:cs="Arial"/>
              </w:rPr>
              <w:lastRenderedPageBreak/>
              <w:t>zobowiązany do zawarcia kolejnej polisy ubezpieczenia odpowiedzialności cywilnej zawodowej z analogiczną sumą gwarancyjną i</w:t>
            </w:r>
            <w:r w:rsidR="00E441B0">
              <w:rPr>
                <w:rFonts w:ascii="Arial" w:hAnsi="Arial" w:cs="Arial"/>
              </w:rPr>
              <w:t xml:space="preserve"> </w:t>
            </w:r>
            <w:r w:rsidRPr="00BB1752">
              <w:rPr>
                <w:rFonts w:ascii="Arial" w:hAnsi="Arial" w:cs="Arial"/>
              </w:rPr>
              <w:t>wymogami. ZAMAWIAJĄCY dopuszcza przedstawianie rocznych polis w ramach prowadzonej działalności projektowej WYKONAWCY.</w:t>
            </w:r>
          </w:p>
          <w:p w14:paraId="5AF73F12" w14:textId="77777777" w:rsidR="00BB1752" w:rsidRPr="00BB1752" w:rsidRDefault="00BB1752" w:rsidP="00BB1752">
            <w:pPr>
              <w:tabs>
                <w:tab w:val="left" w:pos="284"/>
              </w:tabs>
              <w:ind w:left="426" w:right="140" w:hanging="1"/>
              <w:jc w:val="both"/>
              <w:rPr>
                <w:rFonts w:ascii="Arial" w:hAnsi="Arial" w:cs="Arial"/>
              </w:rPr>
            </w:pPr>
          </w:p>
          <w:p w14:paraId="5A3B8747" w14:textId="34F52B9F" w:rsidR="00BB1752" w:rsidRPr="00BB1752" w:rsidRDefault="00BB1752" w:rsidP="00BB1752">
            <w:pPr>
              <w:tabs>
                <w:tab w:val="left" w:pos="284"/>
              </w:tabs>
              <w:ind w:left="426" w:right="140" w:hanging="1"/>
              <w:jc w:val="both"/>
              <w:rPr>
                <w:rFonts w:ascii="Arial" w:hAnsi="Arial" w:cs="Arial"/>
              </w:rPr>
            </w:pPr>
            <w:r w:rsidRPr="00BB1752">
              <w:rPr>
                <w:rFonts w:ascii="Arial" w:hAnsi="Arial" w:cs="Arial"/>
              </w:rPr>
              <w:t>3.</w:t>
            </w:r>
            <w:r w:rsidR="001F54DA">
              <w:rPr>
                <w:rFonts w:ascii="Arial" w:hAnsi="Arial" w:cs="Arial"/>
              </w:rPr>
              <w:t xml:space="preserve"> </w:t>
            </w:r>
            <w:r w:rsidRPr="00BB1752">
              <w:rPr>
                <w:rFonts w:ascii="Arial" w:hAnsi="Arial" w:cs="Arial"/>
              </w:rPr>
              <w:t>ubezpieczenie odpowiedzialności cywilnej z tytułu szkód w stosunku do osób trzecich spowodowanych ruchem pojazdów mechanicznych podczas prowadzenia prac (obowiązkowe ubezpieczenie OC posiadacza pojazdów mechanicznych).</w:t>
            </w:r>
          </w:p>
          <w:p w14:paraId="38C1A4A8" w14:textId="77777777" w:rsidR="00BB1752" w:rsidRPr="00BB1752" w:rsidRDefault="00BB1752" w:rsidP="00BB1752">
            <w:pPr>
              <w:tabs>
                <w:tab w:val="left" w:pos="284"/>
              </w:tabs>
              <w:ind w:left="426" w:right="140" w:hanging="1"/>
              <w:jc w:val="both"/>
              <w:rPr>
                <w:rFonts w:ascii="Arial" w:hAnsi="Arial" w:cs="Arial"/>
              </w:rPr>
            </w:pPr>
            <w:r w:rsidRPr="00BB1752">
              <w:rPr>
                <w:rFonts w:ascii="Arial" w:hAnsi="Arial" w:cs="Arial"/>
              </w:rPr>
              <w:t>Zamawiający dopuszcza przedstawienie polisy zawartej lub posiadanej przez podwykonawcę, któremu zostaną powierzone dostawy na TEREN BUDOWY.</w:t>
            </w:r>
          </w:p>
          <w:p w14:paraId="77D69027" w14:textId="77777777" w:rsidR="00BB1752" w:rsidRPr="00BB1752" w:rsidRDefault="00BB1752" w:rsidP="00BB1752">
            <w:pPr>
              <w:tabs>
                <w:tab w:val="left" w:pos="284"/>
              </w:tabs>
              <w:ind w:left="426" w:right="140" w:hanging="1"/>
              <w:jc w:val="both"/>
              <w:rPr>
                <w:rFonts w:ascii="Arial" w:hAnsi="Arial" w:cs="Arial"/>
              </w:rPr>
            </w:pPr>
          </w:p>
          <w:p w14:paraId="7D65212C" w14:textId="270B9D77" w:rsidR="00BB1752" w:rsidRPr="00BB1752" w:rsidRDefault="00BB1752" w:rsidP="00BB1752">
            <w:pPr>
              <w:tabs>
                <w:tab w:val="left" w:pos="284"/>
              </w:tabs>
              <w:ind w:left="426" w:right="140" w:hanging="1"/>
              <w:jc w:val="both"/>
              <w:rPr>
                <w:rFonts w:ascii="Arial" w:hAnsi="Arial" w:cs="Arial"/>
              </w:rPr>
            </w:pPr>
            <w:r w:rsidRPr="00BB1752">
              <w:rPr>
                <w:rFonts w:ascii="Arial" w:hAnsi="Arial" w:cs="Arial"/>
              </w:rPr>
              <w:t>4.</w:t>
            </w:r>
            <w:r w:rsidR="001F54DA">
              <w:rPr>
                <w:rFonts w:ascii="Arial" w:hAnsi="Arial" w:cs="Arial"/>
              </w:rPr>
              <w:t xml:space="preserve"> </w:t>
            </w:r>
            <w:r w:rsidRPr="00BB1752">
              <w:rPr>
                <w:rFonts w:ascii="Arial" w:hAnsi="Arial" w:cs="Arial"/>
              </w:rPr>
              <w:t xml:space="preserve">WYKONAWCA zobowiązuje się przekazać Realizatorowi UMOWY ze strony ZAMAWIAJĄCEGO, wskazane powyżej  kopie polisy OC spełniającej warunki opisane powyżej  w terminie 14 (czternastu) dni roboczych od podpisania Umowy. W przypadku wygaśnięcia przedstawionej polisy OC, WYKONAWCA zobowiązany jest do przedłożenia Realizatorowi UMOWY ze strony ZAMAWIAJĄCEGO, aktualnej polisy spełniającej wymagania opisane  powyżej. Brak przedstawienia aktualnej polisy będzie skutkował wstrzymaniem płatności. Wstrzymana płatność zostanie zwolniona w terminie wynikającym w </w:t>
            </w:r>
            <w:r w:rsidR="00210A46">
              <w:rPr>
                <w:rFonts w:ascii="Arial" w:hAnsi="Arial" w:cs="Arial"/>
              </w:rPr>
              <w:t>Art.</w:t>
            </w:r>
            <w:r w:rsidRPr="00BB1752">
              <w:rPr>
                <w:rFonts w:ascii="Arial" w:hAnsi="Arial" w:cs="Arial"/>
              </w:rPr>
              <w:t xml:space="preserve"> </w:t>
            </w:r>
            <w:r w:rsidR="00210A46">
              <w:rPr>
                <w:rFonts w:ascii="Arial" w:hAnsi="Arial" w:cs="Arial"/>
              </w:rPr>
              <w:t>V ust. 5 Ogólnych Warunków</w:t>
            </w:r>
            <w:r w:rsidRPr="00BB1752">
              <w:rPr>
                <w:rFonts w:ascii="Arial" w:hAnsi="Arial" w:cs="Arial"/>
              </w:rPr>
              <w:t xml:space="preserve">. </w:t>
            </w:r>
          </w:p>
          <w:p w14:paraId="3CA973C0" w14:textId="1A9EEA15" w:rsidR="00BB1752" w:rsidRPr="00BB1752" w:rsidRDefault="00BB1752" w:rsidP="00BB1752">
            <w:pPr>
              <w:tabs>
                <w:tab w:val="left" w:pos="284"/>
              </w:tabs>
              <w:ind w:left="426" w:right="140" w:hanging="1"/>
              <w:jc w:val="both"/>
              <w:rPr>
                <w:rFonts w:ascii="Arial" w:hAnsi="Arial" w:cs="Arial"/>
              </w:rPr>
            </w:pPr>
            <w:r w:rsidRPr="00BB1752">
              <w:rPr>
                <w:rFonts w:ascii="Arial" w:hAnsi="Arial" w:cs="Arial"/>
              </w:rPr>
              <w:t xml:space="preserve"> </w:t>
            </w:r>
          </w:p>
          <w:p w14:paraId="77A36ACF" w14:textId="311DF899" w:rsidR="00B22604" w:rsidRPr="00423479" w:rsidRDefault="00C87A12" w:rsidP="00423479">
            <w:pPr>
              <w:ind w:left="284"/>
              <w:rPr>
                <w:rFonts w:ascii="Arial" w:hAnsi="Arial" w:cs="Arial"/>
              </w:rPr>
            </w:pPr>
            <w:r w:rsidRPr="00423479">
              <w:rPr>
                <w:rFonts w:ascii="Arial" w:hAnsi="Arial" w:cs="Arial"/>
                <w:b/>
                <w:u w:val="single"/>
              </w:rPr>
              <w:t>Ocena techniczna</w:t>
            </w:r>
            <w:r w:rsidRPr="00423479">
              <w:rPr>
                <w:rFonts w:ascii="Arial" w:hAnsi="Arial" w:cs="Arial"/>
                <w:b/>
              </w:rPr>
              <w:t xml:space="preserve"> -</w:t>
            </w:r>
            <w:r w:rsidRPr="00423479">
              <w:rPr>
                <w:rFonts w:ascii="Arial" w:hAnsi="Arial" w:cs="Arial"/>
              </w:rPr>
              <w:t xml:space="preserve"> nastąpi w układzie 0/1 (nie spełnia/spełnia) </w:t>
            </w:r>
            <w:r w:rsidR="00423479" w:rsidRPr="00423479">
              <w:rPr>
                <w:rFonts w:ascii="Arial" w:hAnsi="Arial" w:cs="Arial"/>
              </w:rPr>
              <w:t xml:space="preserve">dla kryteriów ujętych w punkcie II </w:t>
            </w:r>
            <w:r w:rsidR="00423479" w:rsidRPr="001F54DA">
              <w:rPr>
                <w:rFonts w:ascii="Arial" w:hAnsi="Arial" w:cs="Arial"/>
                <w:b/>
                <w:bCs/>
              </w:rPr>
              <w:t>Załącznika nr 1</w:t>
            </w:r>
            <w:r w:rsidR="00423479" w:rsidRPr="00423479">
              <w:rPr>
                <w:rFonts w:ascii="Arial" w:hAnsi="Arial" w:cs="Arial"/>
              </w:rPr>
              <w:t xml:space="preserve"> (dokumenty techniczne).</w:t>
            </w:r>
          </w:p>
          <w:p w14:paraId="2A960F59" w14:textId="77777777" w:rsidR="00B22604" w:rsidRDefault="00C87A12" w:rsidP="00B22604">
            <w:pPr>
              <w:spacing w:before="120"/>
              <w:ind w:left="284" w:right="140"/>
              <w:jc w:val="both"/>
              <w:rPr>
                <w:rFonts w:ascii="Arial" w:hAnsi="Arial" w:cs="Arial"/>
              </w:rPr>
            </w:pPr>
            <w:r w:rsidRPr="00423479">
              <w:rPr>
                <w:rFonts w:ascii="Arial" w:hAnsi="Arial" w:cs="Arial"/>
                <w:b/>
                <w:u w:val="single"/>
              </w:rPr>
              <w:t>Ocena handlowa</w:t>
            </w:r>
            <w:r w:rsidRPr="00423479">
              <w:rPr>
                <w:rFonts w:ascii="Arial" w:hAnsi="Arial" w:cs="Arial"/>
                <w:u w:val="single"/>
              </w:rPr>
              <w:t xml:space="preserve"> </w:t>
            </w:r>
            <w:r w:rsidRPr="00423479">
              <w:rPr>
                <w:rFonts w:ascii="Arial" w:hAnsi="Arial" w:cs="Arial"/>
              </w:rPr>
              <w:t>– 100 pkt – np. cena ryczałtowa</w:t>
            </w:r>
            <w:r w:rsidR="006F2285" w:rsidRPr="00423479">
              <w:rPr>
                <w:rFonts w:ascii="Arial" w:hAnsi="Arial" w:cs="Arial"/>
              </w:rPr>
              <w:t xml:space="preserve"> netto</w:t>
            </w:r>
            <w:r w:rsidRPr="00423479">
              <w:rPr>
                <w:rFonts w:ascii="Arial" w:hAnsi="Arial" w:cs="Arial"/>
              </w:rPr>
              <w:t>.</w:t>
            </w:r>
          </w:p>
          <w:p w14:paraId="2AFE47E5" w14:textId="27E58117" w:rsidR="00355A8F" w:rsidRPr="002762AF" w:rsidRDefault="00355A8F" w:rsidP="00B22604">
            <w:pPr>
              <w:spacing w:before="120"/>
              <w:ind w:left="284" w:right="140"/>
              <w:jc w:val="both"/>
              <w:rPr>
                <w:rFonts w:ascii="Arial" w:hAnsi="Arial" w:cs="Arial"/>
                <w:u w:val="single"/>
              </w:rPr>
            </w:pPr>
          </w:p>
        </w:tc>
      </w:tr>
    </w:tbl>
    <w:p w14:paraId="711EFD04" w14:textId="77777777" w:rsidR="00B22604" w:rsidRPr="0019048E" w:rsidRDefault="009404E4" w:rsidP="009404E4">
      <w:pPr>
        <w:tabs>
          <w:tab w:val="left" w:pos="284"/>
        </w:tabs>
        <w:spacing w:before="120"/>
        <w:ind w:left="284" w:right="140"/>
        <w:jc w:val="both"/>
        <w:rPr>
          <w:rFonts w:ascii="Arial" w:hAnsi="Arial" w:cs="Arial"/>
          <w:b/>
          <w:color w:val="FF0000"/>
        </w:rPr>
      </w:pPr>
      <w:r w:rsidRPr="0019048E">
        <w:rPr>
          <w:rFonts w:ascii="Arial" w:hAnsi="Arial" w:cs="Arial"/>
          <w:b/>
          <w:color w:val="FF0000"/>
        </w:rPr>
        <w:lastRenderedPageBreak/>
        <w:t>UWAGA:</w:t>
      </w:r>
    </w:p>
    <w:p w14:paraId="4CDD6A87" w14:textId="77777777" w:rsidR="009404E4" w:rsidRPr="004E341C" w:rsidRDefault="009404E4" w:rsidP="009404E4">
      <w:pPr>
        <w:tabs>
          <w:tab w:val="left" w:pos="284"/>
        </w:tabs>
        <w:spacing w:before="120"/>
        <w:ind w:left="284" w:right="140"/>
        <w:jc w:val="both"/>
        <w:rPr>
          <w:rFonts w:ascii="Arial" w:hAnsi="Arial" w:cs="Arial"/>
          <w:b/>
          <w:color w:val="FF0000"/>
        </w:rPr>
      </w:pPr>
      <w:r w:rsidRPr="004E341C">
        <w:rPr>
          <w:rFonts w:ascii="Arial" w:hAnsi="Arial" w:cs="Arial"/>
          <w:b/>
          <w:color w:val="FF0000"/>
        </w:rPr>
        <w:t>Oferent przyjmuje do wiadomości i akceptuje, że wybrane załączniki do Umowy będą miały postać elektroniczną. Lista załączników w formie elektronicznej zostanie przekazana Oferentowi przed podpisaniem Umowy, poprzez Platformę Zakupową Connect (zakładka „Pytania/Odpowiedzi”).</w:t>
      </w:r>
    </w:p>
    <w:p w14:paraId="47FFD9DB" w14:textId="626DA56E" w:rsidR="00B22604" w:rsidRPr="004B54E6" w:rsidRDefault="00C87A12" w:rsidP="00E00F01">
      <w:pPr>
        <w:pStyle w:val="Nagwek1"/>
      </w:pPr>
      <w:bookmarkStart w:id="7" w:name="_Toc212541258"/>
      <w:r w:rsidRPr="004B54E6">
        <w:t>POUFNOŚĆ</w:t>
      </w:r>
      <w:bookmarkEnd w:id="7"/>
      <w:r w:rsidRPr="004B54E6">
        <w:t xml:space="preserve"> </w:t>
      </w:r>
    </w:p>
    <w:p w14:paraId="3D55917B" w14:textId="49427C05" w:rsidR="00B22604" w:rsidRPr="004B54E6" w:rsidRDefault="00C87A12" w:rsidP="00B22604">
      <w:pPr>
        <w:pStyle w:val="Tekstpodstawowy2"/>
        <w:spacing w:after="0" w:line="240" w:lineRule="auto"/>
        <w:ind w:left="284"/>
        <w:jc w:val="both"/>
        <w:rPr>
          <w:rFonts w:ascii="Arial" w:hAnsi="Arial" w:cs="Arial"/>
        </w:rPr>
      </w:pPr>
      <w:r w:rsidRPr="004B54E6">
        <w:rPr>
          <w:rFonts w:ascii="Arial" w:hAnsi="Arial" w:cs="Arial"/>
        </w:rPr>
        <w:t>Oferent zobowiązuje się traktować wszelkie informacje wynikające z niniejszego zapytania ofertowego</w:t>
      </w:r>
      <w:r>
        <w:rPr>
          <w:rFonts w:ascii="Arial" w:hAnsi="Arial" w:cs="Arial"/>
        </w:rPr>
        <w:t xml:space="preserve">, </w:t>
      </w:r>
      <w:r>
        <w:rPr>
          <w:rFonts w:ascii="Arial" w:hAnsi="Arial" w:cs="Arial"/>
        </w:rPr>
        <w:br/>
        <w:t xml:space="preserve">a także informacje uzyskane w tracie postępowania zakupowego, </w:t>
      </w:r>
      <w:r w:rsidRPr="004B54E6">
        <w:rPr>
          <w:rFonts w:ascii="Arial" w:hAnsi="Arial" w:cs="Arial"/>
        </w:rPr>
        <w:t xml:space="preserve">jako poufne. Informacje dotyczące faktu zaproszenia </w:t>
      </w:r>
      <w:r>
        <w:rPr>
          <w:rFonts w:ascii="Arial" w:hAnsi="Arial" w:cs="Arial"/>
        </w:rPr>
        <w:t>O</w:t>
      </w:r>
      <w:r w:rsidRPr="004B54E6">
        <w:rPr>
          <w:rFonts w:ascii="Arial" w:hAnsi="Arial" w:cs="Arial"/>
        </w:rPr>
        <w:t xml:space="preserve">ferenta do udziału w niniejszym zapytaniu ofertowym, faktu złożenia oferty, prowadzenia negocjacji handlowych oraz zawartych umów mogą być </w:t>
      </w:r>
      <w:r>
        <w:rPr>
          <w:rFonts w:ascii="Arial" w:hAnsi="Arial" w:cs="Arial"/>
        </w:rPr>
        <w:t>ujawniane</w:t>
      </w:r>
      <w:r w:rsidRPr="004B54E6">
        <w:rPr>
          <w:rFonts w:ascii="Arial" w:hAnsi="Arial" w:cs="Arial"/>
        </w:rPr>
        <w:t xml:space="preserve"> przez </w:t>
      </w:r>
      <w:r>
        <w:rPr>
          <w:rFonts w:ascii="Arial" w:hAnsi="Arial" w:cs="Arial"/>
        </w:rPr>
        <w:t>O</w:t>
      </w:r>
      <w:r w:rsidRPr="004B54E6">
        <w:rPr>
          <w:rFonts w:ascii="Arial" w:hAnsi="Arial" w:cs="Arial"/>
        </w:rPr>
        <w:t>ferenta jedynie po uzyskaniu pisemnej zgody ORLEN S.A. na przekazywanie osobom trzecim lub publikację takich informacji. W przypadku konieczności pozyskania ofert od podwykonawców /poddostawców, Oferent może przekazać im informacje w zakresie niezbędnym dla pozyskania tych ofert</w:t>
      </w:r>
      <w:r>
        <w:rPr>
          <w:rFonts w:ascii="Arial" w:hAnsi="Arial" w:cs="Arial"/>
        </w:rPr>
        <w:t xml:space="preserve">, jednocześnie zobowiązując tych </w:t>
      </w:r>
      <w:r w:rsidRPr="004B54E6">
        <w:rPr>
          <w:rFonts w:ascii="Arial" w:hAnsi="Arial" w:cs="Arial"/>
        </w:rPr>
        <w:t>podwykonawców /poddostawców</w:t>
      </w:r>
      <w:r>
        <w:rPr>
          <w:rFonts w:ascii="Arial" w:hAnsi="Arial" w:cs="Arial"/>
        </w:rPr>
        <w:t xml:space="preserve"> do zachowania poufności</w:t>
      </w:r>
      <w:r w:rsidRPr="004B54E6">
        <w:rPr>
          <w:rFonts w:ascii="Arial" w:hAnsi="Arial" w:cs="Arial"/>
        </w:rPr>
        <w:t xml:space="preserve">. </w:t>
      </w:r>
    </w:p>
    <w:p w14:paraId="1E91FA09" w14:textId="6A440721" w:rsidR="00B22604" w:rsidRPr="004B54E6" w:rsidRDefault="00C87A12" w:rsidP="00E00F01">
      <w:pPr>
        <w:pStyle w:val="Nagwek1"/>
        <w:rPr>
          <w:caps/>
        </w:rPr>
      </w:pPr>
      <w:bookmarkStart w:id="8" w:name="_Toc212541259"/>
      <w:r w:rsidRPr="004B54E6">
        <w:t>ZASTRZEŻENIA</w:t>
      </w:r>
      <w:r w:rsidR="00AF4526">
        <w:t>/INFORMACJE</w:t>
      </w:r>
      <w:r w:rsidRPr="004B54E6">
        <w:t xml:space="preserve"> ORLEN S.A.</w:t>
      </w:r>
      <w:bookmarkEnd w:id="8"/>
    </w:p>
    <w:p w14:paraId="6131DBD2" w14:textId="1D99E964" w:rsidR="00B22604" w:rsidRPr="004B54E6" w:rsidRDefault="00C87A12" w:rsidP="006C27A6">
      <w:pPr>
        <w:pStyle w:val="Lista-kontynuacja"/>
        <w:numPr>
          <w:ilvl w:val="0"/>
          <w:numId w:val="5"/>
        </w:numPr>
        <w:tabs>
          <w:tab w:val="left" w:pos="426"/>
        </w:tabs>
        <w:spacing w:after="0"/>
        <w:ind w:left="641" w:hanging="284"/>
        <w:jc w:val="both"/>
        <w:rPr>
          <w:rFonts w:ascii="Arial" w:hAnsi="Arial" w:cs="Arial"/>
        </w:rPr>
      </w:pPr>
      <w:r w:rsidRPr="004B54E6">
        <w:rPr>
          <w:rFonts w:ascii="Arial" w:hAnsi="Arial" w:cs="Arial"/>
        </w:rPr>
        <w:t>ORLEN S.A. nie jest związany postanowieniami Ustawy z dnia 29 stycznia 2004 r. - Prawo zamówień publicznych i zastrzega sobie prawo do:</w:t>
      </w:r>
    </w:p>
    <w:p w14:paraId="50CAFC1A" w14:textId="77777777" w:rsidR="00B22604" w:rsidRPr="004B54E6" w:rsidRDefault="00C87A12" w:rsidP="00EE3C26">
      <w:pPr>
        <w:pStyle w:val="Listapunktowana"/>
        <w:numPr>
          <w:ilvl w:val="0"/>
          <w:numId w:val="7"/>
        </w:numPr>
        <w:ind w:left="998" w:hanging="357"/>
        <w:jc w:val="both"/>
        <w:rPr>
          <w:rFonts w:ascii="Arial" w:hAnsi="Arial" w:cs="Arial"/>
          <w:sz w:val="20"/>
        </w:rPr>
      </w:pPr>
      <w:r w:rsidRPr="004B54E6">
        <w:rPr>
          <w:rFonts w:ascii="Arial" w:hAnsi="Arial" w:cs="Arial"/>
          <w:sz w:val="20"/>
        </w:rPr>
        <w:t xml:space="preserve">Swobodnego wyboru </w:t>
      </w:r>
      <w:r>
        <w:rPr>
          <w:rFonts w:ascii="Arial" w:hAnsi="Arial" w:cs="Arial"/>
          <w:sz w:val="20"/>
        </w:rPr>
        <w:t>O</w:t>
      </w:r>
      <w:r w:rsidRPr="004B54E6">
        <w:rPr>
          <w:rFonts w:ascii="Arial" w:hAnsi="Arial" w:cs="Arial"/>
          <w:sz w:val="20"/>
        </w:rPr>
        <w:t>ferenta według przyjętych kryteriów oceny</w:t>
      </w:r>
      <w:r>
        <w:rPr>
          <w:rFonts w:ascii="Arial" w:hAnsi="Arial" w:cs="Arial"/>
          <w:sz w:val="20"/>
        </w:rPr>
        <w:t>.</w:t>
      </w:r>
    </w:p>
    <w:p w14:paraId="1636521B" w14:textId="67FE0523" w:rsidR="00B22604" w:rsidRPr="004B54E6" w:rsidRDefault="00C87A12" w:rsidP="00EE3C26">
      <w:pPr>
        <w:pStyle w:val="Listapunktowana"/>
        <w:numPr>
          <w:ilvl w:val="0"/>
          <w:numId w:val="7"/>
        </w:numPr>
        <w:ind w:left="998" w:hanging="357"/>
        <w:jc w:val="both"/>
        <w:rPr>
          <w:rFonts w:ascii="Arial" w:hAnsi="Arial" w:cs="Arial"/>
          <w:sz w:val="20"/>
        </w:rPr>
      </w:pPr>
      <w:r w:rsidRPr="004B54E6">
        <w:rPr>
          <w:rFonts w:ascii="Arial" w:hAnsi="Arial" w:cs="Arial"/>
          <w:sz w:val="20"/>
        </w:rPr>
        <w:t xml:space="preserve">Odwołania, zamknięcia, odstąpienia od procedury wyboru oferty i od negocjacji bez podania przyczyn. Z tego tytułu </w:t>
      </w:r>
      <w:r>
        <w:rPr>
          <w:rFonts w:ascii="Arial" w:hAnsi="Arial" w:cs="Arial"/>
          <w:sz w:val="20"/>
        </w:rPr>
        <w:t>O</w:t>
      </w:r>
      <w:r w:rsidRPr="004B54E6">
        <w:rPr>
          <w:rFonts w:ascii="Arial" w:hAnsi="Arial" w:cs="Arial"/>
          <w:sz w:val="20"/>
        </w:rPr>
        <w:t xml:space="preserve">ferentom nie przysługują żadne roszczenia wobec ORLEN S.A. </w:t>
      </w:r>
    </w:p>
    <w:p w14:paraId="3CF8956C" w14:textId="77777777" w:rsidR="00B22604" w:rsidRPr="004B54E6" w:rsidRDefault="00C87A12" w:rsidP="00EE3C26">
      <w:pPr>
        <w:pStyle w:val="Listapunktowana"/>
        <w:numPr>
          <w:ilvl w:val="0"/>
          <w:numId w:val="7"/>
        </w:numPr>
        <w:ind w:left="998" w:hanging="357"/>
        <w:jc w:val="both"/>
        <w:rPr>
          <w:rFonts w:ascii="Arial" w:hAnsi="Arial" w:cs="Arial"/>
          <w:sz w:val="20"/>
        </w:rPr>
      </w:pPr>
      <w:r w:rsidRPr="004B54E6">
        <w:rPr>
          <w:rFonts w:ascii="Arial" w:hAnsi="Arial" w:cs="Arial"/>
          <w:sz w:val="20"/>
        </w:rPr>
        <w:t xml:space="preserve">Możliwości ograniczenia zakresu prac, dokonywania korekt i uściśleń zakresu prac w czasie analizy ofert, prosząc o ewentualną ich aktualizację w trakcie prowadzonych negocjacji </w:t>
      </w:r>
      <w:proofErr w:type="spellStart"/>
      <w:r w:rsidRPr="004B54E6">
        <w:rPr>
          <w:rFonts w:ascii="Arial" w:hAnsi="Arial" w:cs="Arial"/>
          <w:sz w:val="20"/>
        </w:rPr>
        <w:t>techniczno</w:t>
      </w:r>
      <w:proofErr w:type="spellEnd"/>
      <w:r w:rsidRPr="004B54E6">
        <w:rPr>
          <w:rFonts w:ascii="Arial" w:hAnsi="Arial" w:cs="Arial"/>
          <w:sz w:val="20"/>
        </w:rPr>
        <w:t xml:space="preserve"> - cenowych.</w:t>
      </w:r>
    </w:p>
    <w:p w14:paraId="2789323E" w14:textId="77777777" w:rsidR="00B22604" w:rsidRDefault="00C87A12" w:rsidP="00EE3C26">
      <w:pPr>
        <w:pStyle w:val="Listapunktowana"/>
        <w:numPr>
          <w:ilvl w:val="0"/>
          <w:numId w:val="7"/>
        </w:numPr>
        <w:ind w:left="998" w:hanging="357"/>
        <w:jc w:val="both"/>
        <w:rPr>
          <w:rFonts w:ascii="Arial" w:hAnsi="Arial" w:cs="Arial"/>
          <w:sz w:val="20"/>
        </w:rPr>
      </w:pPr>
      <w:r w:rsidRPr="004B54E6">
        <w:rPr>
          <w:rFonts w:ascii="Arial" w:hAnsi="Arial" w:cs="Arial"/>
          <w:sz w:val="20"/>
        </w:rPr>
        <w:t>Odrzucenia oferty najdroższej i najtańszej – bez podania przyczyn</w:t>
      </w:r>
      <w:r>
        <w:rPr>
          <w:rFonts w:ascii="Arial" w:hAnsi="Arial" w:cs="Arial"/>
          <w:sz w:val="20"/>
        </w:rPr>
        <w:t>.</w:t>
      </w:r>
    </w:p>
    <w:p w14:paraId="39785484" w14:textId="1BABFFC2" w:rsidR="00970C94" w:rsidRPr="00970C94" w:rsidRDefault="00970C94" w:rsidP="00970C94">
      <w:pPr>
        <w:pStyle w:val="Listapunktowana"/>
        <w:numPr>
          <w:ilvl w:val="0"/>
          <w:numId w:val="7"/>
        </w:numPr>
        <w:ind w:left="993" w:hanging="284"/>
        <w:jc w:val="both"/>
        <w:rPr>
          <w:rFonts w:ascii="Arial" w:hAnsi="Arial" w:cs="Arial"/>
          <w:sz w:val="20"/>
        </w:rPr>
      </w:pPr>
      <w:r>
        <w:rPr>
          <w:rFonts w:ascii="Arial" w:hAnsi="Arial" w:cs="Arial"/>
          <w:sz w:val="20"/>
        </w:rPr>
        <w:t>W</w:t>
      </w:r>
      <w:r w:rsidRPr="00970C94">
        <w:rPr>
          <w:rFonts w:ascii="Arial" w:hAnsi="Arial" w:cs="Arial"/>
          <w:sz w:val="20"/>
        </w:rPr>
        <w:t>ykluczeni</w:t>
      </w:r>
      <w:r>
        <w:rPr>
          <w:rFonts w:ascii="Arial" w:hAnsi="Arial" w:cs="Arial"/>
          <w:sz w:val="20"/>
        </w:rPr>
        <w:t>a</w:t>
      </w:r>
      <w:r w:rsidRPr="00970C94">
        <w:rPr>
          <w:rFonts w:ascii="Arial" w:hAnsi="Arial" w:cs="Arial"/>
          <w:sz w:val="20"/>
        </w:rPr>
        <w:t xml:space="preserve"> oferen</w:t>
      </w:r>
      <w:r>
        <w:rPr>
          <w:rFonts w:ascii="Arial" w:hAnsi="Arial" w:cs="Arial"/>
          <w:sz w:val="20"/>
        </w:rPr>
        <w:t>tów</w:t>
      </w:r>
      <w:r w:rsidRPr="00970C94">
        <w:rPr>
          <w:rFonts w:ascii="Arial" w:hAnsi="Arial" w:cs="Arial"/>
          <w:sz w:val="20"/>
        </w:rPr>
        <w:t xml:space="preserve"> i dostawc</w:t>
      </w:r>
      <w:r>
        <w:rPr>
          <w:rFonts w:ascii="Arial" w:hAnsi="Arial" w:cs="Arial"/>
          <w:sz w:val="20"/>
        </w:rPr>
        <w:t>ów</w:t>
      </w:r>
      <w:r w:rsidRPr="00970C94">
        <w:rPr>
          <w:rFonts w:ascii="Arial" w:hAnsi="Arial" w:cs="Arial"/>
          <w:sz w:val="20"/>
        </w:rPr>
        <w:t xml:space="preserve"> oferujący</w:t>
      </w:r>
      <w:r>
        <w:rPr>
          <w:rFonts w:ascii="Arial" w:hAnsi="Arial" w:cs="Arial"/>
          <w:sz w:val="20"/>
        </w:rPr>
        <w:t>ch</w:t>
      </w:r>
      <w:r w:rsidRPr="00970C94">
        <w:rPr>
          <w:rFonts w:ascii="Arial" w:hAnsi="Arial" w:cs="Arial"/>
          <w:sz w:val="20"/>
        </w:rPr>
        <w:t xml:space="preserve"> produkt lub usługę pochodzącą z Państwa trzeciego (tj. inne niż państwo członkowskie Unii Europejskiej, lub inne niż państwo będące stroną Porozumienia Światowej Organizacji Handlu (WTO) w sprawie zamówień rządowych, lub inne niż </w:t>
      </w:r>
      <w:r w:rsidRPr="00970C94">
        <w:rPr>
          <w:rFonts w:ascii="Arial" w:hAnsi="Arial" w:cs="Arial"/>
          <w:sz w:val="20"/>
        </w:rPr>
        <w:lastRenderedPageBreak/>
        <w:t>państwo będące stroną umowy międzynarodowej z UE, która gwarantuje wzajemny i równy dostęp do rynku zamówień publicznych).</w:t>
      </w:r>
    </w:p>
    <w:p w14:paraId="55593E7A" w14:textId="77777777" w:rsidR="00B22604" w:rsidRPr="004B54E6" w:rsidRDefault="00C87A12" w:rsidP="00EE3C26">
      <w:pPr>
        <w:pStyle w:val="Listapunktowana"/>
        <w:numPr>
          <w:ilvl w:val="0"/>
          <w:numId w:val="7"/>
        </w:numPr>
        <w:ind w:left="998" w:hanging="357"/>
        <w:jc w:val="both"/>
        <w:rPr>
          <w:rFonts w:ascii="Arial" w:hAnsi="Arial" w:cs="Arial"/>
          <w:sz w:val="20"/>
        </w:rPr>
      </w:pPr>
      <w:r w:rsidRPr="004B54E6">
        <w:rPr>
          <w:rFonts w:ascii="Arial" w:hAnsi="Arial" w:cs="Arial"/>
          <w:sz w:val="20"/>
        </w:rPr>
        <w:t>Przeprowadzenia kilkustopniowych negocjacji w różnych formach</w:t>
      </w:r>
      <w:r>
        <w:rPr>
          <w:rFonts w:ascii="Arial" w:hAnsi="Arial" w:cs="Arial"/>
          <w:sz w:val="20"/>
        </w:rPr>
        <w:t>, w szczególności:</w:t>
      </w:r>
      <w:r w:rsidRPr="004B54E6">
        <w:rPr>
          <w:rFonts w:ascii="Arial" w:hAnsi="Arial" w:cs="Arial"/>
          <w:sz w:val="20"/>
        </w:rPr>
        <w:t xml:space="preserve"> negocjacji bezpośrednich</w:t>
      </w:r>
      <w:r>
        <w:rPr>
          <w:rFonts w:ascii="Arial" w:hAnsi="Arial" w:cs="Arial"/>
          <w:sz w:val="20"/>
        </w:rPr>
        <w:t>, telefonicznych, drogą e-mailową</w:t>
      </w:r>
      <w:r w:rsidRPr="004B54E6">
        <w:rPr>
          <w:rFonts w:ascii="Arial" w:hAnsi="Arial" w:cs="Arial"/>
          <w:sz w:val="20"/>
        </w:rPr>
        <w:t xml:space="preserve"> </w:t>
      </w:r>
      <w:r>
        <w:rPr>
          <w:rFonts w:ascii="Arial" w:hAnsi="Arial" w:cs="Arial"/>
          <w:sz w:val="20"/>
        </w:rPr>
        <w:t xml:space="preserve">lub </w:t>
      </w:r>
      <w:r w:rsidRPr="004B54E6">
        <w:rPr>
          <w:rFonts w:ascii="Arial" w:hAnsi="Arial" w:cs="Arial"/>
          <w:sz w:val="20"/>
        </w:rPr>
        <w:t>negocjacji za pomocą elektronicznego systemu aukcyjnego</w:t>
      </w:r>
      <w:r>
        <w:rPr>
          <w:rFonts w:ascii="Arial" w:hAnsi="Arial" w:cs="Arial"/>
          <w:sz w:val="20"/>
        </w:rPr>
        <w:t>.</w:t>
      </w:r>
    </w:p>
    <w:p w14:paraId="5BBEB2DF" w14:textId="77777777" w:rsidR="00B22604" w:rsidRPr="004B54E6" w:rsidRDefault="00C87A12" w:rsidP="00EE3C26">
      <w:pPr>
        <w:pStyle w:val="Listapunktowana"/>
        <w:numPr>
          <w:ilvl w:val="0"/>
          <w:numId w:val="7"/>
        </w:numPr>
        <w:ind w:left="998" w:hanging="357"/>
        <w:jc w:val="both"/>
        <w:rPr>
          <w:rFonts w:ascii="Arial" w:hAnsi="Arial" w:cs="Arial"/>
          <w:sz w:val="20"/>
        </w:rPr>
      </w:pPr>
      <w:r w:rsidRPr="004B54E6">
        <w:rPr>
          <w:rFonts w:ascii="Arial" w:hAnsi="Arial" w:cs="Arial"/>
          <w:sz w:val="20"/>
        </w:rPr>
        <w:t xml:space="preserve">Dowolnego wyboru podmiotu/podmiotów, z którymi będą prowadzone negocjacje w odniesieniu do części lub całości zakresu złożonych ofert/odpowiedzi oraz do zawarcia umowy z więcej niż z jednym </w:t>
      </w:r>
      <w:r>
        <w:rPr>
          <w:rFonts w:ascii="Arial" w:hAnsi="Arial" w:cs="Arial"/>
          <w:sz w:val="20"/>
        </w:rPr>
        <w:t>O</w:t>
      </w:r>
      <w:r w:rsidRPr="004B54E6">
        <w:rPr>
          <w:rFonts w:ascii="Arial" w:hAnsi="Arial" w:cs="Arial"/>
          <w:sz w:val="20"/>
        </w:rPr>
        <w:t>ferentem wyłonionym w drodze negocjacji, przy czym zakres umowy może obejmować całość lub część zakresu złożonej oferty/odpowiedzi na zapytanie ofertowe.</w:t>
      </w:r>
    </w:p>
    <w:p w14:paraId="3DE10C13" w14:textId="718AE362" w:rsidR="00B22604" w:rsidRPr="0099225E" w:rsidRDefault="00C87A12" w:rsidP="00EE3C26">
      <w:pPr>
        <w:pStyle w:val="Listapunktowana"/>
        <w:numPr>
          <w:ilvl w:val="0"/>
          <w:numId w:val="5"/>
        </w:numPr>
        <w:ind w:left="641" w:hanging="284"/>
        <w:jc w:val="both"/>
        <w:rPr>
          <w:rFonts w:ascii="Arial" w:hAnsi="Arial" w:cs="Arial"/>
          <w:sz w:val="20"/>
        </w:rPr>
      </w:pPr>
      <w:r w:rsidRPr="0099225E">
        <w:rPr>
          <w:rFonts w:ascii="Arial" w:hAnsi="Arial" w:cs="Arial"/>
          <w:sz w:val="20"/>
        </w:rPr>
        <w:t>Oferent przyjmuje do wiadomości i akceptuje, że wszelkie komunikaty otrzymywane w trakcie trwania postępowania zakupowego, niezależnie od formy ich wyrażenia, mają charakter wyłącznie informacyjny i nie będą uważane za oświadczenie woli prowadzące do zawarcia umowy. Umowa pomiędzy ORLEN S.A. a Oferentem zostanie zawarta z chwilą podpisania jej przez umocowanych przedstawicieli obu stron, z tym zastrzeżeniem, że w przypadku, gdy Oferent otrzyma podpisane przez ORLEN S.A. egzemplarze Umowy i nie zwróci podpisanego przez siebie egzemplarza Umowy do ORLEN S.A. w terminie 14 dni kalendarzowych od daty ich otrzymania, wówczas ORLEN S.A. będzie uprawniony do złożenia Oferentowi – w terminie kolejnych 60 dni kalendarzowych licząc od daty upływu wskazanego wcześniej terminu czternastodniowego – oświadczenia o odstąpieniu od Umowy. W przypadku złożenia takiego oświadczenia przez ORLEN S.A. Umowa uważana będzie za niezawartą.</w:t>
      </w:r>
    </w:p>
    <w:p w14:paraId="7D99006D" w14:textId="1CEB9DC1" w:rsidR="00B22604" w:rsidRPr="004B54E6" w:rsidRDefault="00C87A12" w:rsidP="00EE3C26">
      <w:pPr>
        <w:pStyle w:val="Listapunktowana"/>
        <w:numPr>
          <w:ilvl w:val="0"/>
          <w:numId w:val="5"/>
        </w:numPr>
        <w:ind w:left="641" w:hanging="284"/>
        <w:jc w:val="both"/>
        <w:rPr>
          <w:rFonts w:ascii="Arial" w:hAnsi="Arial" w:cs="Arial"/>
          <w:sz w:val="20"/>
        </w:rPr>
      </w:pPr>
      <w:r w:rsidRPr="004B54E6">
        <w:rPr>
          <w:rFonts w:ascii="Arial" w:hAnsi="Arial" w:cs="Arial"/>
          <w:sz w:val="20"/>
        </w:rPr>
        <w:t>Potwierdzenia uzgodnionych warunków ze strony ORLEN S.A. mogą dokonać osoby posiadające stosowne pełnomocnictwo.</w:t>
      </w:r>
    </w:p>
    <w:p w14:paraId="71B25965" w14:textId="160FBFAB" w:rsidR="00B22604" w:rsidRPr="004B54E6" w:rsidRDefault="00C87A12" w:rsidP="00EE3C26">
      <w:pPr>
        <w:pStyle w:val="Listapunktowana"/>
        <w:numPr>
          <w:ilvl w:val="0"/>
          <w:numId w:val="5"/>
        </w:numPr>
        <w:ind w:left="641" w:hanging="284"/>
        <w:jc w:val="both"/>
        <w:rPr>
          <w:rFonts w:ascii="Arial" w:hAnsi="Arial" w:cs="Arial"/>
          <w:sz w:val="20"/>
        </w:rPr>
      </w:pPr>
      <w:r w:rsidRPr="004B54E6">
        <w:rPr>
          <w:rFonts w:ascii="Arial" w:hAnsi="Arial" w:cs="Arial"/>
          <w:sz w:val="20"/>
        </w:rPr>
        <w:t xml:space="preserve">Oferent ponosi wszystkie koszty związane z przygotowaniem i złożeniem oferty i nie przysługuje mu wobec ORLEN S.A. prawo żądania zwrotu tych kosztów. </w:t>
      </w:r>
    </w:p>
    <w:p w14:paraId="621C6503" w14:textId="77777777" w:rsidR="00B22604" w:rsidRPr="00EE3C26" w:rsidRDefault="00C87A12" w:rsidP="00EE3C26">
      <w:pPr>
        <w:pStyle w:val="Listapunktowana"/>
        <w:numPr>
          <w:ilvl w:val="0"/>
          <w:numId w:val="5"/>
        </w:numPr>
        <w:ind w:left="641" w:hanging="284"/>
        <w:jc w:val="both"/>
        <w:rPr>
          <w:rFonts w:ascii="Arial" w:hAnsi="Arial" w:cs="Arial"/>
          <w:sz w:val="20"/>
        </w:rPr>
      </w:pPr>
      <w:r w:rsidRPr="004B54E6">
        <w:rPr>
          <w:rFonts w:ascii="Arial" w:hAnsi="Arial" w:cs="Arial"/>
          <w:sz w:val="20"/>
        </w:rPr>
        <w:t xml:space="preserve">Oferent jest zobowiązany do zapoznania się z warunkami zapytania ofertowego. Złożenie oferty jest jednoznaczne z </w:t>
      </w:r>
      <w:r w:rsidRPr="00EE3C26">
        <w:rPr>
          <w:rFonts w:ascii="Arial" w:hAnsi="Arial" w:cs="Arial"/>
          <w:sz w:val="20"/>
        </w:rPr>
        <w:t>akceptacją niniejszych warunków zapytania ofertowego.</w:t>
      </w:r>
    </w:p>
    <w:p w14:paraId="765BFE86" w14:textId="5E95B5EF" w:rsidR="0029258E" w:rsidRPr="00EE3C26" w:rsidRDefault="00C87A12" w:rsidP="00EE3C26">
      <w:pPr>
        <w:pStyle w:val="Tekstpodstawowywcity"/>
        <w:numPr>
          <w:ilvl w:val="0"/>
          <w:numId w:val="5"/>
        </w:numPr>
        <w:spacing w:after="0"/>
        <w:ind w:left="641" w:hanging="284"/>
        <w:rPr>
          <w:rFonts w:ascii="Arial" w:hAnsi="Arial" w:cs="Arial"/>
        </w:rPr>
      </w:pPr>
      <w:r w:rsidRPr="00EE3C26">
        <w:rPr>
          <w:rFonts w:ascii="Arial" w:hAnsi="Arial" w:cs="Arial"/>
        </w:rPr>
        <w:t xml:space="preserve">ORLEN S.A. może odrzucić wniosek o wydanie referencji bez podania przyczyny. </w:t>
      </w:r>
    </w:p>
    <w:p w14:paraId="42406419" w14:textId="55606DC1" w:rsidR="00DE7FBE" w:rsidRPr="00EE3C26" w:rsidRDefault="007D53E2" w:rsidP="00EE3C26">
      <w:pPr>
        <w:pStyle w:val="Tekstpodstawowywcity"/>
        <w:numPr>
          <w:ilvl w:val="0"/>
          <w:numId w:val="5"/>
        </w:numPr>
        <w:spacing w:after="0"/>
        <w:ind w:left="641" w:hanging="284"/>
        <w:jc w:val="both"/>
        <w:rPr>
          <w:rFonts w:ascii="Arial" w:hAnsi="Arial" w:cs="Arial"/>
        </w:rPr>
      </w:pPr>
      <w:r w:rsidRPr="00EE3C26">
        <w:rPr>
          <w:rFonts w:ascii="Arial" w:hAnsi="Arial" w:cs="Arial"/>
        </w:rPr>
        <w:t>Mając na uwadze iż z</w:t>
      </w:r>
      <w:r w:rsidR="00DA2C69" w:rsidRPr="00EE3C26">
        <w:rPr>
          <w:rFonts w:ascii="Arial" w:hAnsi="Arial" w:cs="Arial"/>
        </w:rPr>
        <w:t xml:space="preserve"> dniem 1 listopada 2019r. rozpoczynają obowiązywanie przepisy wprowadzone ustawą z dnia 9 sierpnia 2019 r. o zmianie ustawy o podatku od towarów i usług oraz niektórych innych ustaw (Dz.U. z 2019r., poz. 1751) wprowadzające do porządku prawnego obowiązkowy mechanizm podzielonej płatności</w:t>
      </w:r>
      <w:r w:rsidRPr="00EE3C26">
        <w:rPr>
          <w:rFonts w:ascii="Arial" w:hAnsi="Arial" w:cs="Arial"/>
        </w:rPr>
        <w:t xml:space="preserve"> (dalej: MMP lub </w:t>
      </w:r>
      <w:proofErr w:type="spellStart"/>
      <w:r w:rsidRPr="00EE3C26">
        <w:rPr>
          <w:rFonts w:ascii="Arial" w:hAnsi="Arial" w:cs="Arial"/>
        </w:rPr>
        <w:t>split</w:t>
      </w:r>
      <w:proofErr w:type="spellEnd"/>
      <w:r w:rsidRPr="00EE3C26">
        <w:rPr>
          <w:rFonts w:ascii="Arial" w:hAnsi="Arial" w:cs="Arial"/>
        </w:rPr>
        <w:t xml:space="preserve"> </w:t>
      </w:r>
      <w:proofErr w:type="spellStart"/>
      <w:r w:rsidRPr="00EE3C26">
        <w:rPr>
          <w:rFonts w:ascii="Arial" w:hAnsi="Arial" w:cs="Arial"/>
        </w:rPr>
        <w:t>payment</w:t>
      </w:r>
      <w:proofErr w:type="spellEnd"/>
      <w:r w:rsidRPr="00EE3C26">
        <w:rPr>
          <w:rFonts w:ascii="Arial" w:hAnsi="Arial" w:cs="Arial"/>
        </w:rPr>
        <w:t xml:space="preserve">), </w:t>
      </w:r>
      <w:r w:rsidR="00DA2C69" w:rsidRPr="00EE3C26">
        <w:rPr>
          <w:rFonts w:ascii="Arial" w:hAnsi="Arial" w:cs="Arial"/>
        </w:rPr>
        <w:t xml:space="preserve">ORLEN S.A. </w:t>
      </w:r>
      <w:r w:rsidRPr="00EE3C26">
        <w:rPr>
          <w:rFonts w:ascii="Arial" w:hAnsi="Arial" w:cs="Arial"/>
        </w:rPr>
        <w:t>informuje iż</w:t>
      </w:r>
      <w:r w:rsidR="005D0F60" w:rsidRPr="00EE3C26">
        <w:rPr>
          <w:rFonts w:ascii="Arial" w:hAnsi="Arial" w:cs="Arial"/>
          <w:sz w:val="24"/>
          <w:szCs w:val="22"/>
        </w:rPr>
        <w:t xml:space="preserve"> </w:t>
      </w:r>
      <w:r w:rsidR="005D0F60" w:rsidRPr="00EE3C26">
        <w:rPr>
          <w:rFonts w:ascii="Arial" w:hAnsi="Arial" w:cs="Arial"/>
        </w:rPr>
        <w:t>kontrahentów będących podmiotami krajowymi lub zarejestrowanymi na potrzeby VAT w Polsce i rozliczenie następuje w PLN lub w walucie obcej obowiązują poniższe zapisy</w:t>
      </w:r>
      <w:r w:rsidRPr="00EE3C26">
        <w:rPr>
          <w:rFonts w:ascii="Arial" w:hAnsi="Arial" w:cs="Arial"/>
        </w:rPr>
        <w:t>:</w:t>
      </w:r>
      <w:r w:rsidR="00AF4526" w:rsidRPr="00EE3C26">
        <w:rPr>
          <w:rFonts w:ascii="Arial" w:hAnsi="Arial" w:cs="Arial"/>
        </w:rPr>
        <w:t>.</w:t>
      </w:r>
    </w:p>
    <w:p w14:paraId="3A105326" w14:textId="7DDC6734" w:rsidR="007D53E2" w:rsidRPr="00EE3C26" w:rsidRDefault="007D53E2" w:rsidP="0047683E">
      <w:pPr>
        <w:pStyle w:val="Tekstpodstawowywcity"/>
        <w:spacing w:after="0"/>
        <w:ind w:left="925" w:hanging="284"/>
        <w:jc w:val="both"/>
        <w:rPr>
          <w:rFonts w:ascii="Arial" w:hAnsi="Arial" w:cs="Arial"/>
        </w:rPr>
      </w:pPr>
      <w:r w:rsidRPr="00EE3C26">
        <w:rPr>
          <w:rFonts w:ascii="Arial" w:hAnsi="Arial" w:cs="Arial"/>
        </w:rPr>
        <w:t>1.</w:t>
      </w:r>
      <w:r w:rsidRPr="00EE3C26">
        <w:rPr>
          <w:rFonts w:ascii="Arial" w:hAnsi="Arial" w:cs="Arial"/>
        </w:rPr>
        <w:tab/>
        <w:t xml:space="preserve">Płatność wynikająca z umowy będzie realizowana w mechanizmie podzielonej płatności, o którym mowa w ustawie z dnia 11 marca 2004 r. o podatku od towarów i usług (j.t. </w:t>
      </w:r>
      <w:r w:rsidR="0045548C" w:rsidRPr="00EE3C26">
        <w:rPr>
          <w:rFonts w:ascii="Arial" w:hAnsi="Arial" w:cs="Arial"/>
        </w:rPr>
        <w:t xml:space="preserve">Dz. U. z 2020 r, poz. 106, z </w:t>
      </w:r>
      <w:proofErr w:type="spellStart"/>
      <w:r w:rsidR="0045548C" w:rsidRPr="00EE3C26">
        <w:rPr>
          <w:rFonts w:ascii="Arial" w:hAnsi="Arial" w:cs="Arial"/>
        </w:rPr>
        <w:t>późn</w:t>
      </w:r>
      <w:proofErr w:type="spellEnd"/>
      <w:r w:rsidR="0045548C" w:rsidRPr="00EE3C26">
        <w:rPr>
          <w:rFonts w:ascii="Arial" w:hAnsi="Arial" w:cs="Arial"/>
        </w:rPr>
        <w:t>. zm.</w:t>
      </w:r>
      <w:r w:rsidRPr="00EE3C26">
        <w:rPr>
          <w:rFonts w:ascii="Arial" w:hAnsi="Arial" w:cs="Arial"/>
        </w:rPr>
        <w:t>), wyłącznie na wskazany przez Dostawcę/Kontrahenta rachunek bankowy figurujący w wykazie podatników VAT prowadzonym przez właściwy organ administracji (tzw. Białej liście). Dotyczy to zarówno rachunków bankowych prowadzonych w złotych polskich, jak i walutach obcych.</w:t>
      </w:r>
    </w:p>
    <w:p w14:paraId="1F52A9CE" w14:textId="77777777" w:rsidR="007D53E2" w:rsidRPr="00EE3C26" w:rsidRDefault="007D53E2" w:rsidP="0047683E">
      <w:pPr>
        <w:pStyle w:val="Tekstpodstawowywcity"/>
        <w:spacing w:after="0"/>
        <w:ind w:left="925" w:hanging="284"/>
        <w:jc w:val="both"/>
        <w:rPr>
          <w:rFonts w:ascii="Arial" w:hAnsi="Arial" w:cs="Arial"/>
        </w:rPr>
      </w:pPr>
      <w:r w:rsidRPr="00EE3C26">
        <w:rPr>
          <w:rFonts w:ascii="Arial" w:hAnsi="Arial" w:cs="Arial"/>
        </w:rPr>
        <w:t>2.</w:t>
      </w:r>
      <w:r w:rsidRPr="00EE3C26">
        <w:rPr>
          <w:rFonts w:ascii="Arial" w:hAnsi="Arial" w:cs="Arial"/>
        </w:rPr>
        <w:tab/>
        <w:t xml:space="preserve">W przypadku niemożności dokonania płatności w sposób wskazany w pkt 1 powyżej z uwagi na: </w:t>
      </w:r>
    </w:p>
    <w:p w14:paraId="414904E0" w14:textId="77777777" w:rsidR="007D53E2" w:rsidRPr="00EE3C26" w:rsidRDefault="007D53E2" w:rsidP="0047683E">
      <w:pPr>
        <w:pStyle w:val="Tekstpodstawowywcity"/>
        <w:spacing w:after="0"/>
        <w:ind w:left="1208" w:hanging="284"/>
        <w:jc w:val="both"/>
        <w:rPr>
          <w:rFonts w:ascii="Arial" w:hAnsi="Arial" w:cs="Arial"/>
        </w:rPr>
      </w:pPr>
      <w:r w:rsidRPr="00EE3C26">
        <w:rPr>
          <w:rFonts w:ascii="Arial" w:hAnsi="Arial" w:cs="Arial"/>
        </w:rPr>
        <w:t>i.</w:t>
      </w:r>
      <w:r w:rsidRPr="00EE3C26">
        <w:rPr>
          <w:rFonts w:ascii="Arial" w:hAnsi="Arial" w:cs="Arial"/>
        </w:rPr>
        <w:tab/>
        <w:t xml:space="preserve">brak na Białej liście wskazanego przez Dostawcę/Kontrahenta numeru rachunku bankowego lub </w:t>
      </w:r>
    </w:p>
    <w:p w14:paraId="294CD254" w14:textId="77777777" w:rsidR="007D53E2" w:rsidRPr="00EE3C26" w:rsidRDefault="007D53E2" w:rsidP="0047683E">
      <w:pPr>
        <w:pStyle w:val="Tekstpodstawowywcity"/>
        <w:spacing w:after="0"/>
        <w:ind w:left="1208" w:hanging="284"/>
        <w:jc w:val="both"/>
        <w:rPr>
          <w:rFonts w:ascii="Arial" w:hAnsi="Arial" w:cs="Arial"/>
        </w:rPr>
      </w:pPr>
      <w:r w:rsidRPr="00EE3C26">
        <w:rPr>
          <w:rFonts w:ascii="Arial" w:hAnsi="Arial" w:cs="Arial"/>
        </w:rPr>
        <w:t>ii.</w:t>
      </w:r>
      <w:r w:rsidRPr="00EE3C26">
        <w:rPr>
          <w:rFonts w:ascii="Arial" w:hAnsi="Arial" w:cs="Arial"/>
        </w:rPr>
        <w:tab/>
        <w:t xml:space="preserve">brak wskazania przez Dostawcę/Kontrahenta jako właściwego do zapłaty części ceny brutto odpowiadającej podatkowi VAT numeru rachunku bankowego w złotych polskich figurującego na Białej liście (dotyczy przypadków wskazania przez Dostawcę/Kontrahenta do zapłaty ceny netto rachunku bankowego w walucie obcej), </w:t>
      </w:r>
    </w:p>
    <w:p w14:paraId="032DA8E7" w14:textId="33B735D1" w:rsidR="007D53E2" w:rsidRPr="00EE3C26" w:rsidRDefault="007D53E2" w:rsidP="0047683E">
      <w:pPr>
        <w:pStyle w:val="Tekstpodstawowywcity"/>
        <w:spacing w:after="0"/>
        <w:ind w:left="924"/>
        <w:jc w:val="both"/>
        <w:rPr>
          <w:rFonts w:ascii="Arial" w:hAnsi="Arial" w:cs="Arial"/>
        </w:rPr>
      </w:pPr>
      <w:r w:rsidRPr="00EE3C26">
        <w:rPr>
          <w:rFonts w:ascii="Arial" w:hAnsi="Arial" w:cs="Arial"/>
        </w:rPr>
        <w:t xml:space="preserve">ORLEN S.A. będzie uprawniony do wstrzymania płatności na rzecz Dostawcy/Kontrahenta odpowiednio: wynagrodzenia (w przypadku wskazanym w </w:t>
      </w:r>
      <w:proofErr w:type="spellStart"/>
      <w:r w:rsidRPr="00EE3C26">
        <w:rPr>
          <w:rFonts w:ascii="Arial" w:hAnsi="Arial" w:cs="Arial"/>
        </w:rPr>
        <w:t>ppkt</w:t>
      </w:r>
      <w:proofErr w:type="spellEnd"/>
      <w:r w:rsidRPr="00EE3C26">
        <w:rPr>
          <w:rFonts w:ascii="Arial" w:hAnsi="Arial" w:cs="Arial"/>
        </w:rPr>
        <w:t xml:space="preserve"> (i)) lub części wynagrodzenia odpowiadającej podatkowi VAT (w przypadku wskazanym w </w:t>
      </w:r>
      <w:proofErr w:type="spellStart"/>
      <w:r w:rsidRPr="00EE3C26">
        <w:rPr>
          <w:rFonts w:ascii="Arial" w:hAnsi="Arial" w:cs="Arial"/>
        </w:rPr>
        <w:t>ppkt</w:t>
      </w:r>
      <w:proofErr w:type="spellEnd"/>
      <w:r w:rsidRPr="00EE3C26">
        <w:rPr>
          <w:rFonts w:ascii="Arial" w:hAnsi="Arial" w:cs="Arial"/>
        </w:rPr>
        <w:t xml:space="preserve"> (ii)). </w:t>
      </w:r>
    </w:p>
    <w:p w14:paraId="09B544DE" w14:textId="0AE5708B" w:rsidR="007D53E2" w:rsidRPr="00EE3C26" w:rsidRDefault="007D53E2" w:rsidP="0047683E">
      <w:pPr>
        <w:pStyle w:val="Tekstpodstawowywcity"/>
        <w:spacing w:after="0"/>
        <w:ind w:left="925" w:hanging="284"/>
        <w:jc w:val="both"/>
        <w:rPr>
          <w:rFonts w:ascii="Arial" w:hAnsi="Arial" w:cs="Arial"/>
        </w:rPr>
      </w:pPr>
      <w:r w:rsidRPr="00EE3C26">
        <w:rPr>
          <w:rFonts w:ascii="Arial" w:hAnsi="Arial" w:cs="Arial"/>
        </w:rPr>
        <w:t>3.</w:t>
      </w:r>
      <w:r w:rsidRPr="00EE3C26">
        <w:rPr>
          <w:rFonts w:ascii="Arial" w:hAnsi="Arial" w:cs="Arial"/>
        </w:rPr>
        <w:tab/>
        <w:t xml:space="preserve">W sytuacji wskazanej w pkt 2 powyżej płatność nastąpi nie później niż w terminie 7 dni roboczych od (odpowiednio): dnia następnego po przekazaniu ORLEN S.A. przez Dostawcę/Kontrahenta informacji o pojawieniu się jego numeru rachunku bankowego na Białej liście (w przypadku wskazanym w pkt 2 </w:t>
      </w:r>
      <w:proofErr w:type="spellStart"/>
      <w:r w:rsidRPr="00EE3C26">
        <w:rPr>
          <w:rFonts w:ascii="Arial" w:hAnsi="Arial" w:cs="Arial"/>
        </w:rPr>
        <w:t>ppkt</w:t>
      </w:r>
      <w:proofErr w:type="spellEnd"/>
      <w:r w:rsidRPr="00EE3C26">
        <w:rPr>
          <w:rFonts w:ascii="Arial" w:hAnsi="Arial" w:cs="Arial"/>
        </w:rPr>
        <w:t xml:space="preserve"> (i) powyżej) lub dnia następnego po wskazaniu ORLEN S.A. przez Dostawcę/Kontrahenta numeru rachunku bankowego w złotych polskich figurującego na Białej liście (w przypadku, o którym mowa w pkt 2 </w:t>
      </w:r>
      <w:proofErr w:type="spellStart"/>
      <w:r w:rsidRPr="00EE3C26">
        <w:rPr>
          <w:rFonts w:ascii="Arial" w:hAnsi="Arial" w:cs="Arial"/>
        </w:rPr>
        <w:t>ppkt</w:t>
      </w:r>
      <w:proofErr w:type="spellEnd"/>
      <w:r w:rsidRPr="00EE3C26">
        <w:rPr>
          <w:rFonts w:ascii="Arial" w:hAnsi="Arial" w:cs="Arial"/>
        </w:rPr>
        <w:t xml:space="preserve"> (ii) powyżej).</w:t>
      </w:r>
    </w:p>
    <w:p w14:paraId="0A1FACCE" w14:textId="1825A7B4" w:rsidR="007D53E2" w:rsidRPr="00EE3C26" w:rsidRDefault="007D53E2" w:rsidP="0047683E">
      <w:pPr>
        <w:pStyle w:val="Tekstpodstawowywcity"/>
        <w:spacing w:after="0"/>
        <w:ind w:left="925" w:hanging="284"/>
        <w:jc w:val="both"/>
        <w:rPr>
          <w:rFonts w:ascii="Arial" w:hAnsi="Arial" w:cs="Arial"/>
        </w:rPr>
      </w:pPr>
      <w:r w:rsidRPr="00EE3C26">
        <w:rPr>
          <w:rFonts w:ascii="Arial" w:hAnsi="Arial" w:cs="Arial"/>
        </w:rPr>
        <w:lastRenderedPageBreak/>
        <w:t>4.</w:t>
      </w:r>
      <w:r w:rsidRPr="00EE3C26">
        <w:rPr>
          <w:rFonts w:ascii="Arial" w:hAnsi="Arial" w:cs="Arial"/>
        </w:rPr>
        <w:tab/>
      </w:r>
      <w:r w:rsidR="00087CE0" w:rsidRPr="00EE3C26">
        <w:rPr>
          <w:rFonts w:ascii="Arial" w:hAnsi="Arial" w:cs="Arial"/>
        </w:rPr>
        <w:t>W</w:t>
      </w:r>
      <w:r w:rsidRPr="00EE3C26">
        <w:rPr>
          <w:rFonts w:ascii="Arial" w:hAnsi="Arial" w:cs="Arial"/>
        </w:rPr>
        <w:t>ystąpienie okoliczności, o których mowa w pkt 2 powyżej, zwalnia ORLEN S.A. z obowiązku zapłaty odsetek za zwłokę za okres pomiędzy ustalonym w umowie terminem płatności a dniem zrealizowania przez ORLEN S.A. na rzecz Dostawcy/Kontrahenta płatności, o których mowa w pkt 3 powyżej.</w:t>
      </w:r>
    </w:p>
    <w:p w14:paraId="779F6533" w14:textId="42CB3DAB" w:rsidR="008F342B" w:rsidRDefault="008F342B" w:rsidP="0047683E">
      <w:pPr>
        <w:pStyle w:val="Tekstpodstawowywcity"/>
        <w:numPr>
          <w:ilvl w:val="0"/>
          <w:numId w:val="29"/>
        </w:numPr>
        <w:spacing w:after="0"/>
        <w:ind w:left="641" w:hanging="284"/>
        <w:jc w:val="both"/>
        <w:rPr>
          <w:rFonts w:ascii="Arial" w:hAnsi="Arial" w:cs="Arial"/>
        </w:rPr>
      </w:pPr>
      <w:r w:rsidRPr="00EE3C26">
        <w:rPr>
          <w:rFonts w:ascii="Arial" w:hAnsi="Arial" w:cs="Arial"/>
        </w:rPr>
        <w:t>Z uwagi na zmianę firmy Polskiego Koncernu Naftowego ORLEN S.A. na: ORLEN S.A., jaka nastąpiła w dniu 3 lipca 2023 r. Zamawiający informuje, że ilekroć w Załącznikach do Zapytania ofertowego występuje nazwa „Polski Koncern Naftowy ORLEN Spółka Akcyjna,  „Polski Koncern Naftowy ORLEN S.A.”, „PKN ORLEN S.A.”, PKN ORLEN”, należy przez to rozumieć ORLEN S.A.</w:t>
      </w:r>
    </w:p>
    <w:p w14:paraId="7C350F20" w14:textId="77777777" w:rsidR="007D53E2" w:rsidRPr="007D53E2" w:rsidRDefault="007D53E2" w:rsidP="007D53E2">
      <w:pPr>
        <w:pStyle w:val="Tekstpodstawowywcity"/>
        <w:jc w:val="center"/>
        <w:rPr>
          <w:rFonts w:ascii="Arial" w:hAnsi="Arial" w:cs="Arial"/>
          <w:color w:val="1F497D"/>
        </w:rPr>
      </w:pPr>
    </w:p>
    <w:p w14:paraId="268C1F5B" w14:textId="77777777" w:rsidR="00B22604" w:rsidRPr="004B54E6" w:rsidRDefault="00C87A12" w:rsidP="00B22604">
      <w:pPr>
        <w:pStyle w:val="Nagwek"/>
        <w:tabs>
          <w:tab w:val="clear" w:pos="4536"/>
          <w:tab w:val="clear" w:pos="9072"/>
          <w:tab w:val="left" w:pos="6804"/>
          <w:tab w:val="left" w:pos="7088"/>
        </w:tabs>
        <w:rPr>
          <w:rFonts w:ascii="Arial" w:hAnsi="Arial" w:cs="Arial"/>
        </w:rPr>
      </w:pPr>
      <w:r w:rsidRPr="004B54E6">
        <w:rPr>
          <w:rFonts w:ascii="Arial" w:hAnsi="Arial" w:cs="Arial"/>
        </w:rPr>
        <w:t>Z poważaniem,</w:t>
      </w:r>
    </w:p>
    <w:p w14:paraId="689BA2C0" w14:textId="77777777" w:rsidR="00B22604" w:rsidRPr="004B54E6" w:rsidRDefault="00B22604" w:rsidP="00B22604">
      <w:pPr>
        <w:pStyle w:val="Nagwek"/>
        <w:tabs>
          <w:tab w:val="clear" w:pos="4536"/>
          <w:tab w:val="clear" w:pos="9072"/>
          <w:tab w:val="left" w:pos="6804"/>
          <w:tab w:val="left" w:pos="7088"/>
        </w:tabs>
        <w:rPr>
          <w:rFonts w:ascii="Arial" w:hAnsi="Arial" w:cs="Arial"/>
          <w:b/>
        </w:rPr>
      </w:pPr>
    </w:p>
    <w:p w14:paraId="35BF7E89" w14:textId="2A83EEB0" w:rsidR="00B22604" w:rsidRPr="004B54E6" w:rsidRDefault="0047683E" w:rsidP="00B22604">
      <w:pPr>
        <w:pStyle w:val="Nagwek"/>
        <w:tabs>
          <w:tab w:val="clear" w:pos="4536"/>
          <w:tab w:val="clear" w:pos="9072"/>
          <w:tab w:val="left" w:pos="6804"/>
          <w:tab w:val="left" w:pos="7088"/>
        </w:tabs>
        <w:rPr>
          <w:rFonts w:ascii="Arial" w:hAnsi="Arial" w:cs="Arial"/>
          <w:b/>
        </w:rPr>
      </w:pPr>
      <w:r>
        <w:rPr>
          <w:rFonts w:ascii="Arial" w:hAnsi="Arial" w:cs="Arial"/>
          <w:b/>
        </w:rPr>
        <w:t>Anna Krupińska</w:t>
      </w:r>
    </w:p>
    <w:p w14:paraId="0E661EFF" w14:textId="21BF7E69" w:rsidR="00B22604" w:rsidRPr="004B54E6" w:rsidRDefault="0047683E" w:rsidP="00B22604">
      <w:pPr>
        <w:rPr>
          <w:rFonts w:ascii="Arial" w:hAnsi="Arial" w:cs="Arial"/>
          <w:color w:val="000000"/>
        </w:rPr>
      </w:pPr>
      <w:r w:rsidRPr="0047683E">
        <w:rPr>
          <w:rFonts w:ascii="Arial" w:hAnsi="Arial" w:cs="Arial"/>
          <w:bCs/>
          <w:color w:val="000000"/>
        </w:rPr>
        <w:t xml:space="preserve">Dział Zakupów Inwestycyjnych i Monitorowania Zakupów CAPEX w GK ORLEN </w:t>
      </w:r>
      <w:r w:rsidR="00C87A12" w:rsidRPr="004B54E6">
        <w:rPr>
          <w:rFonts w:ascii="Arial" w:hAnsi="Arial" w:cs="Arial"/>
          <w:bCs/>
          <w:color w:val="000000"/>
        </w:rPr>
        <w:t>/ZN</w:t>
      </w:r>
      <w:r>
        <w:rPr>
          <w:rFonts w:ascii="Arial" w:hAnsi="Arial" w:cs="Arial"/>
          <w:bCs/>
          <w:color w:val="000000"/>
        </w:rPr>
        <w:t>C</w:t>
      </w:r>
    </w:p>
    <w:p w14:paraId="6769DA7A" w14:textId="77777777" w:rsidR="00B22604" w:rsidRDefault="00B22604" w:rsidP="00B22604">
      <w:pPr>
        <w:spacing w:after="120"/>
        <w:jc w:val="both"/>
        <w:rPr>
          <w:rFonts w:ascii="Arial" w:hAnsi="Arial" w:cs="Arial"/>
          <w:b/>
          <w:bCs/>
          <w:color w:val="000000"/>
        </w:rPr>
      </w:pPr>
    </w:p>
    <w:p w14:paraId="62EF695D" w14:textId="5C13C0B2" w:rsidR="00B22604" w:rsidRPr="004B54E6" w:rsidRDefault="00C87A12" w:rsidP="00B22604">
      <w:pPr>
        <w:spacing w:after="120"/>
        <w:jc w:val="both"/>
        <w:rPr>
          <w:rFonts w:ascii="Arial" w:hAnsi="Arial" w:cs="Arial"/>
          <w:b/>
          <w:bCs/>
          <w:color w:val="000000"/>
        </w:rPr>
      </w:pPr>
      <w:bookmarkStart w:id="9" w:name="_Toc212541260"/>
      <w:r w:rsidRPr="00E00F01">
        <w:rPr>
          <w:rStyle w:val="Nagwek1Znak"/>
        </w:rPr>
        <w:t>ZAŁĄCZNIKI</w:t>
      </w:r>
      <w:bookmarkEnd w:id="9"/>
      <w:r w:rsidRPr="004B54E6">
        <w:rPr>
          <w:rFonts w:ascii="Arial" w:hAnsi="Arial" w:cs="Arial"/>
          <w:b/>
          <w:bCs/>
          <w:color w:val="000000"/>
        </w:rPr>
        <w:t xml:space="preserve"> </w:t>
      </w:r>
    </w:p>
    <w:tbl>
      <w:tblPr>
        <w:tblStyle w:val="Tabela-Siatka"/>
        <w:tblW w:w="10060" w:type="dxa"/>
        <w:tblBorders>
          <w:top w:val="nil"/>
          <w:left w:val="nil"/>
          <w:bottom w:val="nil"/>
          <w:right w:val="nil"/>
          <w:insideH w:val="nil"/>
        </w:tblBorders>
        <w:tblLook w:val="04A0" w:firstRow="1" w:lastRow="0" w:firstColumn="1" w:lastColumn="0" w:noHBand="0" w:noVBand="1"/>
      </w:tblPr>
      <w:tblGrid>
        <w:gridCol w:w="1701"/>
        <w:gridCol w:w="8359"/>
      </w:tblGrid>
      <w:tr w:rsidR="00EC032D" w:rsidRPr="00EC032D" w14:paraId="43FBF9F3" w14:textId="77777777" w:rsidTr="002A6CFC">
        <w:trPr>
          <w:trHeight w:val="227"/>
        </w:trPr>
        <w:tc>
          <w:tcPr>
            <w:tcW w:w="1701" w:type="dxa"/>
          </w:tcPr>
          <w:p w14:paraId="3FEAE241" w14:textId="655A8D9A" w:rsidR="00EC032D" w:rsidRDefault="00EC032D" w:rsidP="00EC032D">
            <w:pPr>
              <w:rPr>
                <w:rFonts w:ascii="Arial" w:hAnsi="Arial" w:cs="Arial"/>
                <w:bCs/>
                <w:color w:val="000000"/>
              </w:rPr>
            </w:pPr>
            <w:r>
              <w:rPr>
                <w:rFonts w:ascii="Arial" w:hAnsi="Arial" w:cs="Arial"/>
                <w:bCs/>
                <w:color w:val="000000"/>
              </w:rPr>
              <w:t>Zał. Nr 1</w:t>
            </w:r>
          </w:p>
          <w:p w14:paraId="0ED9873A" w14:textId="6CCE42F0" w:rsidR="00EC032D" w:rsidRDefault="00EC032D" w:rsidP="00EC032D">
            <w:pPr>
              <w:rPr>
                <w:rFonts w:ascii="Arial" w:hAnsi="Arial" w:cs="Arial"/>
                <w:bCs/>
                <w:color w:val="000000"/>
              </w:rPr>
            </w:pPr>
            <w:r w:rsidRPr="00EC032D">
              <w:rPr>
                <w:rFonts w:ascii="Arial" w:hAnsi="Arial" w:cs="Arial"/>
                <w:bCs/>
                <w:color w:val="000000"/>
              </w:rPr>
              <w:t>Zał. Nr 2</w:t>
            </w:r>
          </w:p>
          <w:p w14:paraId="62E451EB" w14:textId="0601D1C8" w:rsidR="00EC032D" w:rsidRPr="00EC032D" w:rsidRDefault="00EC032D" w:rsidP="00EC032D">
            <w:pPr>
              <w:rPr>
                <w:rFonts w:ascii="Arial" w:hAnsi="Arial" w:cs="Arial"/>
                <w:bCs/>
                <w:color w:val="000000"/>
              </w:rPr>
            </w:pPr>
            <w:r w:rsidRPr="00EC032D">
              <w:rPr>
                <w:rFonts w:ascii="Arial" w:hAnsi="Arial" w:cs="Arial"/>
              </w:rPr>
              <w:t>Zał. Nr 2.1</w:t>
            </w:r>
          </w:p>
        </w:tc>
        <w:tc>
          <w:tcPr>
            <w:tcW w:w="8359" w:type="dxa"/>
          </w:tcPr>
          <w:p w14:paraId="7069B0F9" w14:textId="2DA5EAF4" w:rsidR="00EC032D" w:rsidRPr="00542A14" w:rsidRDefault="00EC032D" w:rsidP="00EC032D">
            <w:pPr>
              <w:rPr>
                <w:rFonts w:ascii="Arial" w:hAnsi="Arial" w:cs="Arial"/>
                <w:bCs/>
                <w:color w:val="000000"/>
              </w:rPr>
            </w:pPr>
            <w:r w:rsidRPr="00542A14">
              <w:rPr>
                <w:rFonts w:ascii="Arial" w:hAnsi="Arial" w:cs="Arial"/>
                <w:bCs/>
                <w:color w:val="000000"/>
              </w:rPr>
              <w:t>Dokumenty i informacje wymagane do złożenia oferty</w:t>
            </w:r>
          </w:p>
          <w:p w14:paraId="760B4C8E" w14:textId="3824A20D" w:rsidR="00EC032D" w:rsidRPr="00542A14" w:rsidRDefault="00EC032D" w:rsidP="00EC032D">
            <w:pPr>
              <w:rPr>
                <w:rFonts w:ascii="Arial" w:hAnsi="Arial" w:cs="Arial"/>
                <w:bCs/>
                <w:color w:val="000000"/>
              </w:rPr>
            </w:pPr>
            <w:r w:rsidRPr="00542A14">
              <w:rPr>
                <w:rFonts w:ascii="Arial" w:hAnsi="Arial" w:cs="Arial"/>
                <w:bCs/>
                <w:color w:val="000000"/>
              </w:rPr>
              <w:t>Oświadczenie Oferenta – część formalna</w:t>
            </w:r>
          </w:p>
          <w:p w14:paraId="6C278A92" w14:textId="2A84E4D7" w:rsidR="00EC032D" w:rsidRPr="00542A14" w:rsidRDefault="00EC032D" w:rsidP="00EC032D">
            <w:pPr>
              <w:rPr>
                <w:rFonts w:ascii="Arial" w:hAnsi="Arial" w:cs="Arial"/>
              </w:rPr>
            </w:pPr>
            <w:r w:rsidRPr="00542A14">
              <w:rPr>
                <w:rFonts w:ascii="Arial" w:hAnsi="Arial" w:cs="Arial"/>
              </w:rPr>
              <w:t>Oświadczenie o Beneficjencie Rzeczywistym</w:t>
            </w:r>
          </w:p>
        </w:tc>
      </w:tr>
      <w:tr w:rsidR="00EC032D" w:rsidRPr="00EC032D" w14:paraId="6B2FAF12" w14:textId="77777777" w:rsidTr="002A6CFC">
        <w:trPr>
          <w:trHeight w:val="227"/>
        </w:trPr>
        <w:tc>
          <w:tcPr>
            <w:tcW w:w="1701" w:type="dxa"/>
          </w:tcPr>
          <w:p w14:paraId="50AC4B46" w14:textId="4A9816CC" w:rsidR="00EC032D" w:rsidRPr="00EC032D" w:rsidRDefault="00EC032D" w:rsidP="00EC032D">
            <w:pPr>
              <w:rPr>
                <w:rFonts w:ascii="Arial" w:hAnsi="Arial" w:cs="Arial"/>
                <w:bCs/>
                <w:color w:val="000000"/>
              </w:rPr>
            </w:pPr>
            <w:r w:rsidRPr="00EC032D">
              <w:rPr>
                <w:rFonts w:ascii="Arial" w:hAnsi="Arial" w:cs="Arial"/>
                <w:bCs/>
                <w:color w:val="000000"/>
              </w:rPr>
              <w:t>Zał. Nr 3</w:t>
            </w:r>
          </w:p>
        </w:tc>
        <w:tc>
          <w:tcPr>
            <w:tcW w:w="8359" w:type="dxa"/>
          </w:tcPr>
          <w:p w14:paraId="7CD0A3FA" w14:textId="60AD9033" w:rsidR="00EC032D" w:rsidRPr="00542A14" w:rsidRDefault="002A6CFC" w:rsidP="00EC032D">
            <w:pPr>
              <w:rPr>
                <w:rFonts w:ascii="Arial" w:hAnsi="Arial" w:cs="Arial"/>
                <w:bCs/>
                <w:color w:val="000000"/>
              </w:rPr>
            </w:pPr>
            <w:r w:rsidRPr="00542A14">
              <w:rPr>
                <w:rFonts w:ascii="Arial" w:hAnsi="Arial" w:cs="Arial"/>
                <w:bCs/>
                <w:color w:val="000000"/>
              </w:rPr>
              <w:t>Oświadczenie o dokonaniu wizji lokalnej na obiekcie</w:t>
            </w:r>
          </w:p>
        </w:tc>
      </w:tr>
      <w:tr w:rsidR="00EC032D" w:rsidRPr="00EC032D" w14:paraId="7DD5DE34" w14:textId="77777777" w:rsidTr="002A6CFC">
        <w:trPr>
          <w:trHeight w:val="227"/>
        </w:trPr>
        <w:tc>
          <w:tcPr>
            <w:tcW w:w="1701" w:type="dxa"/>
          </w:tcPr>
          <w:p w14:paraId="349E71F8" w14:textId="10BA7C7C" w:rsidR="00EC032D" w:rsidRPr="00EC032D" w:rsidRDefault="00EC032D" w:rsidP="00EC032D">
            <w:pPr>
              <w:rPr>
                <w:rFonts w:ascii="Arial" w:hAnsi="Arial" w:cs="Arial"/>
                <w:bCs/>
                <w:color w:val="000000"/>
              </w:rPr>
            </w:pPr>
            <w:r w:rsidRPr="00EC032D">
              <w:rPr>
                <w:rFonts w:ascii="Arial" w:hAnsi="Arial" w:cs="Arial"/>
                <w:bCs/>
                <w:color w:val="000000"/>
              </w:rPr>
              <w:t>Zał. Nr 4</w:t>
            </w:r>
          </w:p>
        </w:tc>
        <w:tc>
          <w:tcPr>
            <w:tcW w:w="8359" w:type="dxa"/>
          </w:tcPr>
          <w:p w14:paraId="3D86F79C" w14:textId="7D81EE5B" w:rsidR="00EC032D" w:rsidRPr="00542A14" w:rsidRDefault="00EC032D" w:rsidP="002A6CFC">
            <w:pPr>
              <w:rPr>
                <w:rFonts w:ascii="Arial" w:hAnsi="Arial" w:cs="Arial"/>
                <w:bCs/>
                <w:color w:val="000000"/>
              </w:rPr>
            </w:pPr>
            <w:r w:rsidRPr="00542A14">
              <w:rPr>
                <w:rFonts w:ascii="Arial" w:hAnsi="Arial" w:cs="Arial"/>
                <w:bCs/>
                <w:color w:val="000000"/>
              </w:rPr>
              <w:t xml:space="preserve">Wzór gwarancji </w:t>
            </w:r>
            <w:r w:rsidR="002A6CFC" w:rsidRPr="00542A14">
              <w:rPr>
                <w:rFonts w:ascii="Arial" w:hAnsi="Arial" w:cs="Arial"/>
                <w:bCs/>
                <w:color w:val="000000"/>
              </w:rPr>
              <w:t>należytego wykonania Umowy oraz zabezpieczającej zobowiązania z tytułu gwarancji i rękojmi za wady</w:t>
            </w:r>
          </w:p>
        </w:tc>
      </w:tr>
      <w:tr w:rsidR="00EC032D" w:rsidRPr="00EC032D" w14:paraId="766257DC" w14:textId="77777777" w:rsidTr="002A6CFC">
        <w:trPr>
          <w:trHeight w:val="227"/>
        </w:trPr>
        <w:tc>
          <w:tcPr>
            <w:tcW w:w="1701" w:type="dxa"/>
          </w:tcPr>
          <w:p w14:paraId="2DD77BA8" w14:textId="35D1990B" w:rsidR="00EC032D" w:rsidRPr="00EC032D" w:rsidRDefault="00EC032D" w:rsidP="00EC032D">
            <w:pPr>
              <w:rPr>
                <w:rFonts w:ascii="Arial" w:hAnsi="Arial" w:cs="Arial"/>
                <w:bCs/>
                <w:color w:val="000000"/>
              </w:rPr>
            </w:pPr>
            <w:r w:rsidRPr="00EC032D">
              <w:rPr>
                <w:rFonts w:ascii="Arial" w:hAnsi="Arial" w:cs="Arial"/>
                <w:bCs/>
                <w:color w:val="000000"/>
              </w:rPr>
              <w:t>Zał. Nr 5</w:t>
            </w:r>
          </w:p>
        </w:tc>
        <w:tc>
          <w:tcPr>
            <w:tcW w:w="8359" w:type="dxa"/>
          </w:tcPr>
          <w:p w14:paraId="3EAFB93E" w14:textId="1EA0242D" w:rsidR="00EC032D" w:rsidRPr="00542A14" w:rsidRDefault="002A6CFC" w:rsidP="00EC032D">
            <w:pPr>
              <w:rPr>
                <w:rFonts w:ascii="Arial" w:hAnsi="Arial" w:cs="Arial"/>
                <w:bCs/>
                <w:color w:val="000000"/>
              </w:rPr>
            </w:pPr>
            <w:r w:rsidRPr="00542A14">
              <w:rPr>
                <w:rFonts w:ascii="Arial" w:hAnsi="Arial" w:cs="Arial"/>
                <w:bCs/>
                <w:color w:val="000000"/>
              </w:rPr>
              <w:t xml:space="preserve">Lista </w:t>
            </w:r>
            <w:r w:rsidR="005D07A2" w:rsidRPr="00542A14">
              <w:rPr>
                <w:rFonts w:ascii="Arial" w:hAnsi="Arial" w:cs="Arial"/>
                <w:bCs/>
                <w:color w:val="000000"/>
              </w:rPr>
              <w:t>podwykonawców</w:t>
            </w:r>
          </w:p>
        </w:tc>
      </w:tr>
      <w:tr w:rsidR="00EC032D" w:rsidRPr="00EC032D" w14:paraId="30A83863" w14:textId="77777777" w:rsidTr="002A6CFC">
        <w:trPr>
          <w:trHeight w:val="227"/>
        </w:trPr>
        <w:tc>
          <w:tcPr>
            <w:tcW w:w="1701" w:type="dxa"/>
          </w:tcPr>
          <w:p w14:paraId="4087FC44" w14:textId="77777777" w:rsidR="00EC032D" w:rsidRPr="00EC032D" w:rsidRDefault="00EC032D" w:rsidP="00EC032D">
            <w:pPr>
              <w:rPr>
                <w:rFonts w:ascii="Arial" w:hAnsi="Arial" w:cs="Arial"/>
                <w:bCs/>
                <w:color w:val="000000"/>
              </w:rPr>
            </w:pPr>
            <w:r w:rsidRPr="00EC032D">
              <w:rPr>
                <w:rFonts w:ascii="Arial" w:hAnsi="Arial" w:cs="Arial"/>
                <w:bCs/>
                <w:color w:val="000000"/>
              </w:rPr>
              <w:t>Zał. Nr 6</w:t>
            </w:r>
          </w:p>
          <w:p w14:paraId="2987B369" w14:textId="3646A10B" w:rsidR="00D42F33" w:rsidRDefault="00D42F33" w:rsidP="00EC032D">
            <w:pPr>
              <w:rPr>
                <w:rFonts w:ascii="Arial" w:hAnsi="Arial" w:cs="Arial"/>
                <w:bCs/>
                <w:color w:val="000000"/>
              </w:rPr>
            </w:pPr>
            <w:r>
              <w:rPr>
                <w:rFonts w:ascii="Arial" w:hAnsi="Arial" w:cs="Arial"/>
                <w:bCs/>
                <w:color w:val="000000"/>
              </w:rPr>
              <w:t>Zał. Nr 6.1</w:t>
            </w:r>
          </w:p>
          <w:p w14:paraId="3BE58F6D" w14:textId="1A17B2FB" w:rsidR="00EC032D" w:rsidRPr="00EC032D" w:rsidRDefault="00EC032D" w:rsidP="00EC032D">
            <w:pPr>
              <w:rPr>
                <w:rFonts w:ascii="Arial" w:hAnsi="Arial" w:cs="Arial"/>
                <w:bCs/>
                <w:color w:val="000000"/>
              </w:rPr>
            </w:pPr>
            <w:r w:rsidRPr="00EC032D">
              <w:rPr>
                <w:rFonts w:ascii="Arial" w:hAnsi="Arial" w:cs="Arial"/>
                <w:bCs/>
                <w:color w:val="000000"/>
              </w:rPr>
              <w:t>Zał. Nr 6.</w:t>
            </w:r>
            <w:r w:rsidR="00D42F33">
              <w:rPr>
                <w:rFonts w:ascii="Arial" w:hAnsi="Arial" w:cs="Arial"/>
                <w:bCs/>
                <w:color w:val="000000"/>
              </w:rPr>
              <w:t>2</w:t>
            </w:r>
          </w:p>
          <w:p w14:paraId="4BCD31DB" w14:textId="1A3A19C2" w:rsidR="00EC032D" w:rsidRDefault="00EC032D" w:rsidP="00EC032D">
            <w:pPr>
              <w:rPr>
                <w:rFonts w:ascii="Arial" w:hAnsi="Arial" w:cs="Arial"/>
              </w:rPr>
            </w:pPr>
            <w:r w:rsidRPr="00EC032D">
              <w:rPr>
                <w:rFonts w:ascii="Arial" w:hAnsi="Arial" w:cs="Arial"/>
              </w:rPr>
              <w:t>Zał. Nr 6.</w:t>
            </w:r>
            <w:r w:rsidR="00D42F33">
              <w:rPr>
                <w:rFonts w:ascii="Arial" w:hAnsi="Arial" w:cs="Arial"/>
              </w:rPr>
              <w:t>3</w:t>
            </w:r>
          </w:p>
          <w:p w14:paraId="4191A656" w14:textId="41FAE165" w:rsidR="00C362D2" w:rsidRDefault="00C362D2" w:rsidP="00EC032D">
            <w:pPr>
              <w:rPr>
                <w:rFonts w:ascii="Arial" w:hAnsi="Arial" w:cs="Arial"/>
              </w:rPr>
            </w:pPr>
            <w:r>
              <w:rPr>
                <w:rFonts w:ascii="Arial" w:hAnsi="Arial" w:cs="Arial"/>
              </w:rPr>
              <w:t>Zał. Nr 6.</w:t>
            </w:r>
            <w:r w:rsidR="00D42F33">
              <w:rPr>
                <w:rFonts w:ascii="Arial" w:hAnsi="Arial" w:cs="Arial"/>
              </w:rPr>
              <w:t>4</w:t>
            </w:r>
          </w:p>
          <w:p w14:paraId="68DA6260" w14:textId="50A5C931" w:rsidR="00C362D2" w:rsidRPr="00EC032D" w:rsidRDefault="00C362D2" w:rsidP="00EC032D">
            <w:pPr>
              <w:rPr>
                <w:rFonts w:ascii="Arial" w:hAnsi="Arial" w:cs="Arial"/>
                <w:bCs/>
                <w:color w:val="000000"/>
              </w:rPr>
            </w:pPr>
            <w:r>
              <w:rPr>
                <w:rFonts w:ascii="Arial" w:hAnsi="Arial" w:cs="Arial"/>
              </w:rPr>
              <w:t>Zał. Nr 6.</w:t>
            </w:r>
            <w:r w:rsidR="00D42F33">
              <w:rPr>
                <w:rFonts w:ascii="Arial" w:hAnsi="Arial" w:cs="Arial"/>
              </w:rPr>
              <w:t>5</w:t>
            </w:r>
          </w:p>
        </w:tc>
        <w:tc>
          <w:tcPr>
            <w:tcW w:w="8359" w:type="dxa"/>
          </w:tcPr>
          <w:p w14:paraId="79D01365" w14:textId="01BE5191" w:rsidR="00EC032D" w:rsidRPr="00551D8D" w:rsidRDefault="00551D8D" w:rsidP="00EC032D">
            <w:pPr>
              <w:rPr>
                <w:rFonts w:ascii="Arial" w:hAnsi="Arial" w:cs="Arial"/>
              </w:rPr>
            </w:pPr>
            <w:r w:rsidRPr="00551D8D">
              <w:rPr>
                <w:rFonts w:ascii="Arial" w:hAnsi="Arial" w:cs="Arial"/>
                <w:bCs/>
                <w:color w:val="000000"/>
              </w:rPr>
              <w:t>Szczegółowy zakres techniczny zadania</w:t>
            </w:r>
          </w:p>
          <w:p w14:paraId="67799912" w14:textId="3A280B11" w:rsidR="00D42F33" w:rsidRPr="00551D8D" w:rsidRDefault="00551D8D" w:rsidP="00EC032D">
            <w:pPr>
              <w:rPr>
                <w:rFonts w:ascii="Arial" w:hAnsi="Arial" w:cs="Arial"/>
              </w:rPr>
            </w:pPr>
            <w:r w:rsidRPr="00551D8D">
              <w:rPr>
                <w:rFonts w:ascii="Arial" w:hAnsi="Arial" w:cs="Arial"/>
              </w:rPr>
              <w:t>Posiadana dokumentacja</w:t>
            </w:r>
          </w:p>
          <w:p w14:paraId="3E850134" w14:textId="2BCE1345" w:rsidR="00EC032D" w:rsidRPr="00551D8D" w:rsidRDefault="00551D8D" w:rsidP="00EC032D">
            <w:pPr>
              <w:rPr>
                <w:rFonts w:ascii="Arial" w:hAnsi="Arial" w:cs="Arial"/>
              </w:rPr>
            </w:pPr>
            <w:r w:rsidRPr="00551D8D">
              <w:rPr>
                <w:rFonts w:ascii="Arial" w:hAnsi="Arial" w:cs="Arial"/>
              </w:rPr>
              <w:t>Parametry gwarantowane</w:t>
            </w:r>
          </w:p>
          <w:p w14:paraId="20F2777A" w14:textId="1BAA313C" w:rsidR="00EC032D" w:rsidRPr="00551D8D" w:rsidRDefault="00551D8D" w:rsidP="00EC032D">
            <w:pPr>
              <w:rPr>
                <w:rFonts w:ascii="Arial" w:hAnsi="Arial" w:cs="Arial"/>
              </w:rPr>
            </w:pPr>
            <w:r w:rsidRPr="00551D8D">
              <w:rPr>
                <w:rFonts w:ascii="Arial" w:hAnsi="Arial" w:cs="Arial"/>
              </w:rPr>
              <w:t>Krzywe sprężarki</w:t>
            </w:r>
          </w:p>
          <w:p w14:paraId="68902C5F" w14:textId="789C9517" w:rsidR="00D644BE" w:rsidRPr="00551D8D" w:rsidRDefault="00551D8D" w:rsidP="00EC032D">
            <w:pPr>
              <w:rPr>
                <w:rFonts w:ascii="Arial" w:hAnsi="Arial" w:cs="Arial"/>
              </w:rPr>
            </w:pPr>
            <w:r w:rsidRPr="00551D8D">
              <w:rPr>
                <w:rFonts w:ascii="Arial" w:hAnsi="Arial" w:cs="Arial"/>
              </w:rPr>
              <w:t xml:space="preserve">Data </w:t>
            </w:r>
            <w:proofErr w:type="spellStart"/>
            <w:r w:rsidRPr="00551D8D">
              <w:rPr>
                <w:rFonts w:ascii="Arial" w:hAnsi="Arial" w:cs="Arial"/>
              </w:rPr>
              <w:t>Sheet</w:t>
            </w:r>
            <w:proofErr w:type="spellEnd"/>
            <w:r w:rsidRPr="00551D8D">
              <w:rPr>
                <w:rFonts w:ascii="Arial" w:hAnsi="Arial" w:cs="Arial"/>
              </w:rPr>
              <w:t xml:space="preserve"> sprężarki</w:t>
            </w:r>
          </w:p>
          <w:p w14:paraId="1CFCFDFB" w14:textId="016624ED" w:rsidR="00D644BE" w:rsidRPr="00995346" w:rsidRDefault="00551D8D" w:rsidP="00EC032D">
            <w:pPr>
              <w:rPr>
                <w:rFonts w:ascii="Arial" w:hAnsi="Arial" w:cs="Arial"/>
                <w:bCs/>
                <w:color w:val="000000"/>
                <w:highlight w:val="yellow"/>
              </w:rPr>
            </w:pPr>
            <w:r w:rsidRPr="00551D8D">
              <w:rPr>
                <w:rFonts w:ascii="Arial" w:hAnsi="Arial" w:cs="Arial"/>
              </w:rPr>
              <w:t>Standardy techniczne</w:t>
            </w:r>
            <w:r w:rsidR="00D644BE" w:rsidRPr="00551D8D">
              <w:rPr>
                <w:rFonts w:ascii="Arial" w:hAnsi="Arial" w:cs="Arial"/>
              </w:rPr>
              <w:t xml:space="preserve"> ORLEN S.A.</w:t>
            </w:r>
          </w:p>
        </w:tc>
      </w:tr>
      <w:tr w:rsidR="00EC032D" w:rsidRPr="00EC032D" w14:paraId="01D3409A" w14:textId="77777777" w:rsidTr="002A6CFC">
        <w:trPr>
          <w:trHeight w:val="227"/>
        </w:trPr>
        <w:tc>
          <w:tcPr>
            <w:tcW w:w="1701" w:type="dxa"/>
          </w:tcPr>
          <w:p w14:paraId="5B773F0E" w14:textId="676F08EF" w:rsidR="00EC032D" w:rsidRPr="00EC032D" w:rsidRDefault="00EC032D" w:rsidP="00EC032D">
            <w:pPr>
              <w:rPr>
                <w:rFonts w:ascii="Arial" w:hAnsi="Arial" w:cs="Arial"/>
                <w:bCs/>
                <w:color w:val="000000"/>
              </w:rPr>
            </w:pPr>
            <w:r w:rsidRPr="00EC032D">
              <w:rPr>
                <w:rFonts w:ascii="Arial" w:hAnsi="Arial" w:cs="Arial"/>
                <w:bCs/>
                <w:color w:val="000000"/>
              </w:rPr>
              <w:t>Zał. Nr 7</w:t>
            </w:r>
          </w:p>
        </w:tc>
        <w:tc>
          <w:tcPr>
            <w:tcW w:w="8359" w:type="dxa"/>
          </w:tcPr>
          <w:p w14:paraId="08BAD03C" w14:textId="29B6BA14" w:rsidR="00EC032D" w:rsidRPr="00DC0C5A" w:rsidRDefault="002A6CFC" w:rsidP="00EC032D">
            <w:pPr>
              <w:rPr>
                <w:rFonts w:ascii="Arial" w:hAnsi="Arial" w:cs="Arial"/>
                <w:bCs/>
                <w:color w:val="000000"/>
              </w:rPr>
            </w:pPr>
            <w:r w:rsidRPr="00DC0C5A">
              <w:rPr>
                <w:rFonts w:ascii="Arial" w:hAnsi="Arial" w:cs="Arial"/>
              </w:rPr>
              <w:t>Ogólne Warunki Zakupu (październik 2018)</w:t>
            </w:r>
          </w:p>
        </w:tc>
      </w:tr>
      <w:tr w:rsidR="00EC032D" w:rsidRPr="00EC032D" w14:paraId="7CBBE353" w14:textId="77777777" w:rsidTr="002A6CFC">
        <w:trPr>
          <w:trHeight w:val="227"/>
        </w:trPr>
        <w:tc>
          <w:tcPr>
            <w:tcW w:w="1701" w:type="dxa"/>
          </w:tcPr>
          <w:p w14:paraId="0518EA8E" w14:textId="4F0CF4D7" w:rsidR="00EC032D" w:rsidRPr="00DC0C5A" w:rsidRDefault="00EC032D" w:rsidP="00EC032D">
            <w:pPr>
              <w:rPr>
                <w:rFonts w:ascii="Arial" w:hAnsi="Arial" w:cs="Arial"/>
                <w:bCs/>
                <w:color w:val="000000"/>
              </w:rPr>
            </w:pPr>
            <w:r w:rsidRPr="00DC0C5A">
              <w:rPr>
                <w:rFonts w:ascii="Arial" w:hAnsi="Arial" w:cs="Arial"/>
                <w:bCs/>
                <w:color w:val="000000"/>
              </w:rPr>
              <w:t>Zał. Nr 8</w:t>
            </w:r>
          </w:p>
        </w:tc>
        <w:tc>
          <w:tcPr>
            <w:tcW w:w="8359" w:type="dxa"/>
          </w:tcPr>
          <w:p w14:paraId="27EAFB6A" w14:textId="468BB2B1" w:rsidR="00EC032D" w:rsidRPr="00DC0C5A" w:rsidRDefault="002A6CFC" w:rsidP="00EC032D">
            <w:pPr>
              <w:rPr>
                <w:rFonts w:ascii="Arial" w:hAnsi="Arial" w:cs="Arial"/>
              </w:rPr>
            </w:pPr>
            <w:r w:rsidRPr="00DC0C5A">
              <w:rPr>
                <w:rFonts w:ascii="Arial" w:hAnsi="Arial" w:cs="Arial"/>
                <w:bCs/>
              </w:rPr>
              <w:t>Tabela cenowa (będzie udostępniona na późniejszym etapie)</w:t>
            </w:r>
            <w:r w:rsidR="00EC032D" w:rsidRPr="00DC0C5A">
              <w:rPr>
                <w:rFonts w:ascii="Arial" w:hAnsi="Arial" w:cs="Arial"/>
                <w:bCs/>
              </w:rPr>
              <w:t xml:space="preserve"> </w:t>
            </w:r>
          </w:p>
        </w:tc>
      </w:tr>
      <w:tr w:rsidR="00EC032D" w:rsidRPr="00EC032D" w14:paraId="6953EED7" w14:textId="77777777" w:rsidTr="002A6CFC">
        <w:trPr>
          <w:trHeight w:val="227"/>
        </w:trPr>
        <w:tc>
          <w:tcPr>
            <w:tcW w:w="1701" w:type="dxa"/>
          </w:tcPr>
          <w:p w14:paraId="28368B9D" w14:textId="53FE932F" w:rsidR="00EC032D" w:rsidRPr="00DC0C5A" w:rsidRDefault="00EC032D" w:rsidP="00EC032D">
            <w:pPr>
              <w:rPr>
                <w:rFonts w:ascii="Arial" w:hAnsi="Arial" w:cs="Arial"/>
                <w:bCs/>
                <w:color w:val="000000"/>
              </w:rPr>
            </w:pPr>
            <w:r w:rsidRPr="00DC0C5A">
              <w:rPr>
                <w:rFonts w:ascii="Arial" w:hAnsi="Arial" w:cs="Arial"/>
              </w:rPr>
              <w:t>Zał. Nr 9</w:t>
            </w:r>
          </w:p>
        </w:tc>
        <w:tc>
          <w:tcPr>
            <w:tcW w:w="8359" w:type="dxa"/>
          </w:tcPr>
          <w:p w14:paraId="4F96DAC7" w14:textId="42E03EC3" w:rsidR="00EC032D" w:rsidRPr="00DC0C5A" w:rsidRDefault="002A6CFC" w:rsidP="00EC032D">
            <w:pPr>
              <w:rPr>
                <w:rFonts w:ascii="Arial" w:hAnsi="Arial" w:cs="Arial"/>
                <w:bCs/>
              </w:rPr>
            </w:pPr>
            <w:r w:rsidRPr="00DC0C5A">
              <w:rPr>
                <w:rFonts w:ascii="Arial" w:hAnsi="Arial" w:cs="Arial"/>
                <w:bCs/>
              </w:rPr>
              <w:t>Harmonogram fakturowania (wzór)</w:t>
            </w:r>
          </w:p>
        </w:tc>
      </w:tr>
      <w:tr w:rsidR="00EC032D" w:rsidRPr="00EC032D" w14:paraId="219259D5" w14:textId="77777777" w:rsidTr="002A6CFC">
        <w:trPr>
          <w:trHeight w:val="227"/>
        </w:trPr>
        <w:tc>
          <w:tcPr>
            <w:tcW w:w="1701" w:type="dxa"/>
          </w:tcPr>
          <w:p w14:paraId="2551DAC5" w14:textId="068CF522" w:rsidR="00EC032D" w:rsidRPr="00DC0C5A" w:rsidRDefault="00EC032D" w:rsidP="00EC032D">
            <w:pPr>
              <w:rPr>
                <w:rFonts w:ascii="Arial" w:hAnsi="Arial" w:cs="Arial"/>
              </w:rPr>
            </w:pPr>
            <w:r w:rsidRPr="00DC0C5A">
              <w:rPr>
                <w:rFonts w:ascii="Arial" w:hAnsi="Arial" w:cs="Arial"/>
                <w:bCs/>
                <w:color w:val="000000"/>
              </w:rPr>
              <w:t xml:space="preserve">Zał. Nr 10 </w:t>
            </w:r>
          </w:p>
        </w:tc>
        <w:tc>
          <w:tcPr>
            <w:tcW w:w="8359" w:type="dxa"/>
          </w:tcPr>
          <w:p w14:paraId="50427BC0" w14:textId="500DB7FD" w:rsidR="00EC032D" w:rsidRPr="00DC0C5A" w:rsidRDefault="002A6CFC" w:rsidP="0099225E">
            <w:pPr>
              <w:rPr>
                <w:rFonts w:ascii="Arial" w:hAnsi="Arial" w:cs="Arial"/>
                <w:bCs/>
              </w:rPr>
            </w:pPr>
            <w:r w:rsidRPr="00DC0C5A">
              <w:rPr>
                <w:rFonts w:ascii="Arial" w:hAnsi="Arial" w:cs="Arial"/>
                <w:bCs/>
              </w:rPr>
              <w:t xml:space="preserve">Umowa o </w:t>
            </w:r>
            <w:r w:rsidR="0099225E" w:rsidRPr="00DC0C5A">
              <w:rPr>
                <w:rFonts w:ascii="Arial" w:hAnsi="Arial" w:cs="Arial"/>
                <w:bCs/>
              </w:rPr>
              <w:t>ochronie informacji</w:t>
            </w:r>
          </w:p>
        </w:tc>
      </w:tr>
      <w:tr w:rsidR="00EC032D" w:rsidRPr="00EC032D" w14:paraId="36E08B42" w14:textId="77777777" w:rsidTr="002A6CFC">
        <w:trPr>
          <w:trHeight w:val="227"/>
        </w:trPr>
        <w:tc>
          <w:tcPr>
            <w:tcW w:w="1701" w:type="dxa"/>
          </w:tcPr>
          <w:p w14:paraId="5F4B3F10" w14:textId="77777777" w:rsidR="00EC032D" w:rsidRPr="00EC032D" w:rsidRDefault="00EC032D" w:rsidP="00EC032D">
            <w:pPr>
              <w:rPr>
                <w:rFonts w:ascii="Arial" w:hAnsi="Arial" w:cs="Arial"/>
                <w:bCs/>
                <w:color w:val="000000"/>
              </w:rPr>
            </w:pPr>
            <w:r w:rsidRPr="00EC032D">
              <w:rPr>
                <w:rFonts w:ascii="Arial" w:hAnsi="Arial" w:cs="Arial"/>
                <w:bCs/>
                <w:color w:val="000000"/>
              </w:rPr>
              <w:t>Zał. Nr 11</w:t>
            </w:r>
          </w:p>
          <w:p w14:paraId="64BF2BB7" w14:textId="77777777" w:rsidR="00EC032D" w:rsidRPr="00EC032D" w:rsidRDefault="00EC032D" w:rsidP="00EC032D">
            <w:pPr>
              <w:rPr>
                <w:rFonts w:ascii="Arial" w:hAnsi="Arial" w:cs="Arial"/>
                <w:bCs/>
                <w:color w:val="000000"/>
              </w:rPr>
            </w:pPr>
          </w:p>
          <w:p w14:paraId="1112CEC4" w14:textId="14FD02B2" w:rsidR="00EC032D" w:rsidRPr="00EC032D" w:rsidRDefault="00EC032D" w:rsidP="00EC032D">
            <w:pPr>
              <w:rPr>
                <w:rFonts w:ascii="Arial" w:hAnsi="Arial" w:cs="Arial"/>
                <w:bCs/>
                <w:color w:val="000000"/>
              </w:rPr>
            </w:pPr>
            <w:r w:rsidRPr="00EC032D">
              <w:rPr>
                <w:rFonts w:ascii="Arial" w:hAnsi="Arial" w:cs="Arial"/>
              </w:rPr>
              <w:t>Zał. Nr 12</w:t>
            </w:r>
          </w:p>
        </w:tc>
        <w:tc>
          <w:tcPr>
            <w:tcW w:w="8359" w:type="dxa"/>
          </w:tcPr>
          <w:p w14:paraId="495D19C4" w14:textId="77777777" w:rsidR="00EC032D" w:rsidRPr="00DC0C5A" w:rsidRDefault="00EC032D" w:rsidP="00EC032D">
            <w:pPr>
              <w:rPr>
                <w:rFonts w:ascii="Arial" w:hAnsi="Arial" w:cs="Arial"/>
              </w:rPr>
            </w:pPr>
            <w:r w:rsidRPr="00DC0C5A">
              <w:rPr>
                <w:rFonts w:ascii="Arial" w:hAnsi="Arial" w:cs="Arial"/>
              </w:rPr>
              <w:t>Klauzula informacyjna dla pracowników Oferenta/Wykonawcy lub osób współpracujących z Oferentem/Wykonawcą</w:t>
            </w:r>
          </w:p>
          <w:p w14:paraId="1992FC2A" w14:textId="63FC4460" w:rsidR="00EC032D" w:rsidRPr="00995346" w:rsidRDefault="00DC0C5A" w:rsidP="00EC032D">
            <w:pPr>
              <w:rPr>
                <w:rFonts w:ascii="Arial" w:hAnsi="Arial" w:cs="Arial"/>
                <w:bCs/>
                <w:highlight w:val="yellow"/>
              </w:rPr>
            </w:pPr>
            <w:r w:rsidRPr="00DC0C5A">
              <w:rPr>
                <w:rFonts w:ascii="Arial" w:hAnsi="Arial" w:cs="Arial"/>
                <w:bCs/>
              </w:rPr>
              <w:t>Klauzula sankcyjna</w:t>
            </w:r>
          </w:p>
        </w:tc>
      </w:tr>
      <w:tr w:rsidR="00051EB5" w:rsidRPr="00EC032D" w14:paraId="70D770DD" w14:textId="77777777" w:rsidTr="002A6CFC">
        <w:trPr>
          <w:trHeight w:val="227"/>
        </w:trPr>
        <w:tc>
          <w:tcPr>
            <w:tcW w:w="1701" w:type="dxa"/>
          </w:tcPr>
          <w:p w14:paraId="6302DEB7" w14:textId="4F69B222" w:rsidR="00051EB5" w:rsidRPr="00EC032D" w:rsidRDefault="00051EB5" w:rsidP="00EC032D">
            <w:pPr>
              <w:rPr>
                <w:rFonts w:ascii="Arial" w:hAnsi="Arial" w:cs="Arial"/>
                <w:bCs/>
                <w:color w:val="000000"/>
              </w:rPr>
            </w:pPr>
            <w:r>
              <w:rPr>
                <w:rFonts w:ascii="Arial" w:hAnsi="Arial" w:cs="Arial"/>
                <w:bCs/>
                <w:color w:val="000000"/>
              </w:rPr>
              <w:t>Zał. Nr 13</w:t>
            </w:r>
          </w:p>
        </w:tc>
        <w:tc>
          <w:tcPr>
            <w:tcW w:w="8359" w:type="dxa"/>
          </w:tcPr>
          <w:p w14:paraId="0026F025" w14:textId="6CADED40" w:rsidR="00051EB5" w:rsidRPr="00DC0C5A" w:rsidRDefault="00DC0C5A" w:rsidP="00EC032D">
            <w:pPr>
              <w:rPr>
                <w:rFonts w:ascii="Arial" w:hAnsi="Arial" w:cs="Arial"/>
              </w:rPr>
            </w:pPr>
            <w:r w:rsidRPr="00DC0C5A">
              <w:rPr>
                <w:rFonts w:ascii="Arial" w:hAnsi="Arial" w:cs="Arial"/>
              </w:rPr>
              <w:t>Oświadczenie sankcyjne</w:t>
            </w:r>
          </w:p>
        </w:tc>
      </w:tr>
    </w:tbl>
    <w:p w14:paraId="108E672A" w14:textId="77777777" w:rsidR="00B22604" w:rsidRPr="004B54E6" w:rsidRDefault="00B22604">
      <w:pPr>
        <w:rPr>
          <w:rFonts w:ascii="Arial" w:hAnsi="Arial" w:cs="Arial"/>
        </w:rPr>
      </w:pPr>
    </w:p>
    <w:p w14:paraId="42186BAF" w14:textId="46A342BB" w:rsidR="00B22604" w:rsidRDefault="00C87A12">
      <w:pPr>
        <w:rPr>
          <w:rFonts w:ascii="Arial" w:hAnsi="Arial" w:cs="Arial"/>
          <w:b/>
        </w:rPr>
      </w:pPr>
      <w:r>
        <w:rPr>
          <w:rFonts w:ascii="Arial" w:hAnsi="Arial" w:cs="Arial"/>
          <w:b/>
        </w:rPr>
        <w:br w:type="page"/>
      </w:r>
    </w:p>
    <w:p w14:paraId="3DE7DF9B" w14:textId="77777777" w:rsidR="00B22604" w:rsidRPr="004B54E6" w:rsidRDefault="00C87A12" w:rsidP="00B22604">
      <w:pPr>
        <w:jc w:val="right"/>
        <w:rPr>
          <w:rFonts w:ascii="Arial" w:hAnsi="Arial" w:cs="Arial"/>
          <w:b/>
        </w:rPr>
      </w:pPr>
      <w:r>
        <w:rPr>
          <w:rFonts w:ascii="Arial" w:hAnsi="Arial" w:cs="Arial"/>
          <w:b/>
        </w:rPr>
        <w:lastRenderedPageBreak/>
        <w:t>ZAŁĄCZNIK Nr 1</w:t>
      </w:r>
    </w:p>
    <w:p w14:paraId="037A1EA5" w14:textId="77777777" w:rsidR="00B22604" w:rsidRPr="004B54E6" w:rsidRDefault="00C87A12" w:rsidP="00B22604">
      <w:pPr>
        <w:jc w:val="right"/>
        <w:rPr>
          <w:rFonts w:ascii="Arial" w:hAnsi="Arial" w:cs="Arial"/>
          <w:b/>
        </w:rPr>
      </w:pPr>
      <w:r w:rsidRPr="004B54E6">
        <w:rPr>
          <w:rFonts w:ascii="Arial" w:hAnsi="Arial" w:cs="Arial"/>
          <w:b/>
        </w:rPr>
        <w:t xml:space="preserve">Dokumenty i informacje wymagane do złożenia oferty </w:t>
      </w:r>
    </w:p>
    <w:p w14:paraId="3FF7489E" w14:textId="77777777" w:rsidR="00224ECB" w:rsidRDefault="00224ECB" w:rsidP="00B22604">
      <w:pPr>
        <w:pStyle w:val="Tekstpodstawowy"/>
        <w:spacing w:after="0"/>
        <w:rPr>
          <w:rFonts w:ascii="Arial" w:hAnsi="Arial" w:cs="Arial"/>
          <w:b/>
          <w:color w:val="000000" w:themeColor="text1"/>
          <w:sz w:val="20"/>
          <w:lang w:val="pl-PL"/>
        </w:rPr>
      </w:pPr>
    </w:p>
    <w:p w14:paraId="4AA324C7" w14:textId="6AC919FF" w:rsidR="00B22604" w:rsidRPr="004B54E6" w:rsidRDefault="00C87A12" w:rsidP="00B22604">
      <w:pPr>
        <w:pStyle w:val="Tekstpodstawowy"/>
        <w:spacing w:after="0"/>
        <w:rPr>
          <w:rFonts w:ascii="Arial" w:hAnsi="Arial" w:cs="Arial"/>
          <w:b/>
          <w:color w:val="000000" w:themeColor="text1"/>
          <w:sz w:val="20"/>
          <w:lang w:val="pl-PL"/>
        </w:rPr>
      </w:pPr>
      <w:r w:rsidRPr="004B54E6">
        <w:rPr>
          <w:rFonts w:ascii="Arial" w:hAnsi="Arial" w:cs="Arial"/>
          <w:b/>
          <w:color w:val="000000" w:themeColor="text1"/>
          <w:sz w:val="20"/>
          <w:lang w:val="pl-PL"/>
        </w:rPr>
        <w:t>Oferta ma zawierać nw. dokumenty i informacje:</w:t>
      </w:r>
    </w:p>
    <w:p w14:paraId="6FC6B3B1" w14:textId="77777777" w:rsidR="00B22604" w:rsidRPr="004B54E6" w:rsidRDefault="00B22604" w:rsidP="00B22604">
      <w:pPr>
        <w:pStyle w:val="Tekstpodstawowy"/>
        <w:spacing w:after="0"/>
        <w:ind w:left="284" w:hanging="284"/>
        <w:rPr>
          <w:rFonts w:ascii="Arial" w:hAnsi="Arial" w:cs="Arial"/>
          <w:b/>
          <w:color w:val="000000" w:themeColor="text1"/>
          <w:sz w:val="20"/>
          <w:lang w:val="pl-PL"/>
        </w:rPr>
      </w:pPr>
    </w:p>
    <w:p w14:paraId="34E87F7E" w14:textId="77777777" w:rsidR="00B22604" w:rsidRPr="00B27E89" w:rsidRDefault="00C87A12" w:rsidP="00F44BE6">
      <w:pPr>
        <w:pStyle w:val="MKNagwek1"/>
        <w:numPr>
          <w:ilvl w:val="0"/>
          <w:numId w:val="24"/>
        </w:numPr>
        <w:rPr>
          <w:b/>
          <w:u w:val="single"/>
        </w:rPr>
      </w:pPr>
      <w:r w:rsidRPr="00B27E89">
        <w:rPr>
          <w:b/>
          <w:u w:val="single"/>
        </w:rPr>
        <w:t>Dokumenty formalne</w:t>
      </w:r>
    </w:p>
    <w:p w14:paraId="566FD7B8" w14:textId="77777777" w:rsidR="00B22604" w:rsidRPr="004B54E6" w:rsidRDefault="00B22604" w:rsidP="00B22604">
      <w:pPr>
        <w:pStyle w:val="Tekstpodstawowy"/>
        <w:spacing w:after="0"/>
        <w:ind w:left="1080"/>
        <w:rPr>
          <w:rFonts w:ascii="Arial" w:hAnsi="Arial" w:cs="Arial"/>
          <w:b/>
          <w:sz w:val="20"/>
          <w:u w:val="single"/>
          <w:lang w:val="pl-PL"/>
        </w:rPr>
      </w:pPr>
    </w:p>
    <w:p w14:paraId="1BB38A9C" w14:textId="06CF2E78" w:rsidR="00B22604" w:rsidRPr="004B54E6" w:rsidRDefault="00C87A12" w:rsidP="0062092A">
      <w:pPr>
        <w:pStyle w:val="Nagwek7"/>
        <w:widowControl w:val="0"/>
        <w:numPr>
          <w:ilvl w:val="0"/>
          <w:numId w:val="2"/>
        </w:numPr>
        <w:tabs>
          <w:tab w:val="num" w:pos="284"/>
        </w:tabs>
        <w:spacing w:before="0" w:after="0"/>
        <w:ind w:left="641" w:hanging="357"/>
        <w:jc w:val="both"/>
        <w:rPr>
          <w:rFonts w:ascii="Arial" w:hAnsi="Arial" w:cs="Arial"/>
          <w:sz w:val="20"/>
          <w:szCs w:val="20"/>
        </w:rPr>
      </w:pPr>
      <w:r w:rsidRPr="004B54E6">
        <w:rPr>
          <w:rFonts w:ascii="Arial" w:hAnsi="Arial" w:cs="Arial"/>
          <w:sz w:val="20"/>
          <w:szCs w:val="20"/>
        </w:rPr>
        <w:t>Wyciąg z Krajowego Rejestru Sądowego (KRS)</w:t>
      </w:r>
      <w:r>
        <w:rPr>
          <w:rStyle w:val="Odwoanieprzypisudolnego"/>
          <w:rFonts w:ascii="Arial" w:hAnsi="Arial" w:cs="Arial"/>
          <w:sz w:val="20"/>
          <w:szCs w:val="20"/>
        </w:rPr>
        <w:footnoteReference w:id="1"/>
      </w:r>
      <w:r w:rsidRPr="004B54E6">
        <w:rPr>
          <w:rFonts w:ascii="Arial" w:hAnsi="Arial" w:cs="Arial"/>
          <w:sz w:val="20"/>
          <w:szCs w:val="20"/>
        </w:rPr>
        <w:t xml:space="preserve"> lub zaświadczenie o wpisie do ewidencji działalności gospodarczej (CEIDG)</w:t>
      </w:r>
      <w:r>
        <w:rPr>
          <w:rStyle w:val="Odwoanieprzypisudolnego"/>
          <w:rFonts w:ascii="Arial" w:hAnsi="Arial" w:cs="Arial"/>
          <w:sz w:val="20"/>
          <w:szCs w:val="20"/>
        </w:rPr>
        <w:footnoteReference w:id="2"/>
      </w:r>
      <w:r>
        <w:rPr>
          <w:rFonts w:ascii="Arial" w:hAnsi="Arial" w:cs="Arial"/>
          <w:sz w:val="20"/>
          <w:szCs w:val="20"/>
        </w:rPr>
        <w:t xml:space="preserve"> lub równoważnego dokumentu rejestrowego Oferenta</w:t>
      </w:r>
      <w:r w:rsidRPr="004B54E6">
        <w:rPr>
          <w:rFonts w:ascii="Arial" w:hAnsi="Arial" w:cs="Arial"/>
          <w:sz w:val="20"/>
          <w:szCs w:val="20"/>
        </w:rPr>
        <w:t xml:space="preserve">. </w:t>
      </w:r>
    </w:p>
    <w:p w14:paraId="51D93134" w14:textId="553666CB" w:rsidR="00B22604" w:rsidRPr="004B54E6" w:rsidRDefault="00C87A12" w:rsidP="0062092A">
      <w:pPr>
        <w:numPr>
          <w:ilvl w:val="0"/>
          <w:numId w:val="2"/>
        </w:numPr>
        <w:ind w:left="641" w:hanging="357"/>
        <w:jc w:val="both"/>
        <w:rPr>
          <w:rFonts w:ascii="Arial" w:hAnsi="Arial" w:cs="Arial"/>
        </w:rPr>
      </w:pPr>
      <w:r w:rsidRPr="004B54E6">
        <w:rPr>
          <w:rFonts w:ascii="Arial" w:hAnsi="Arial" w:cs="Arial"/>
        </w:rPr>
        <w:t xml:space="preserve">Aktualne zaświadczenie z Urzędu Skarbowego (US) o zarejestrowaniu </w:t>
      </w:r>
      <w:r>
        <w:rPr>
          <w:rFonts w:ascii="Arial" w:hAnsi="Arial" w:cs="Arial"/>
        </w:rPr>
        <w:t>O</w:t>
      </w:r>
      <w:r w:rsidRPr="004B54E6">
        <w:rPr>
          <w:rFonts w:ascii="Arial" w:hAnsi="Arial" w:cs="Arial"/>
        </w:rPr>
        <w:t>ferenta jako czynnego podatnika VAT (nie starsze niż 3 miesiące)</w:t>
      </w:r>
      <w:r>
        <w:rPr>
          <w:rStyle w:val="Odwoanieprzypisudolnego"/>
          <w:rFonts w:ascii="Arial" w:hAnsi="Arial" w:cs="Arial"/>
        </w:rPr>
        <w:footnoteReference w:id="3"/>
      </w:r>
      <w:r>
        <w:rPr>
          <w:rFonts w:ascii="Arial" w:hAnsi="Arial" w:cs="Arial"/>
        </w:rPr>
        <w:t xml:space="preserve"> lub wydruk z portalu podatkowego Ministerstwa Finansów podpisane przez osoby umocowane</w:t>
      </w:r>
      <w:r w:rsidRPr="004B54E6">
        <w:rPr>
          <w:rFonts w:ascii="Arial" w:hAnsi="Arial" w:cs="Arial"/>
        </w:rPr>
        <w:t>.</w:t>
      </w:r>
    </w:p>
    <w:p w14:paraId="14416A04" w14:textId="2312523D" w:rsidR="00B22604" w:rsidRPr="004B54E6" w:rsidRDefault="00C87A12" w:rsidP="0062092A">
      <w:pPr>
        <w:pStyle w:val="Nagwek7"/>
        <w:widowControl w:val="0"/>
        <w:numPr>
          <w:ilvl w:val="0"/>
          <w:numId w:val="2"/>
        </w:numPr>
        <w:tabs>
          <w:tab w:val="num" w:pos="284"/>
        </w:tabs>
        <w:spacing w:before="0" w:after="0"/>
        <w:ind w:left="641" w:hanging="357"/>
        <w:jc w:val="both"/>
        <w:rPr>
          <w:rFonts w:ascii="Arial" w:hAnsi="Arial" w:cs="Arial"/>
          <w:sz w:val="20"/>
          <w:szCs w:val="20"/>
        </w:rPr>
      </w:pPr>
      <w:r w:rsidRPr="004B54E6">
        <w:rPr>
          <w:rFonts w:ascii="Arial" w:hAnsi="Arial" w:cs="Arial"/>
          <w:sz w:val="20"/>
          <w:szCs w:val="20"/>
        </w:rPr>
        <w:t>Aktualne zaświadczenie z Urzędu Skarbowego o braku zaległości podatkowych</w:t>
      </w:r>
      <w:r w:rsidRPr="00D43E9C">
        <w:rPr>
          <w:rFonts w:ascii="Arial" w:hAnsi="Arial" w:cs="Arial"/>
          <w:sz w:val="20"/>
          <w:szCs w:val="20"/>
          <w:vertAlign w:val="superscript"/>
        </w:rPr>
        <w:t>4</w:t>
      </w:r>
      <w:r w:rsidRPr="004B54E6">
        <w:rPr>
          <w:rFonts w:ascii="Arial" w:hAnsi="Arial" w:cs="Arial"/>
          <w:sz w:val="20"/>
          <w:szCs w:val="20"/>
        </w:rPr>
        <w:t>.</w:t>
      </w:r>
    </w:p>
    <w:p w14:paraId="2C8CD1ED" w14:textId="10E9B57F" w:rsidR="00B22604" w:rsidRPr="004B54E6" w:rsidRDefault="00C87A12" w:rsidP="0062092A">
      <w:pPr>
        <w:pStyle w:val="Nagwek7"/>
        <w:widowControl w:val="0"/>
        <w:numPr>
          <w:ilvl w:val="0"/>
          <w:numId w:val="2"/>
        </w:numPr>
        <w:tabs>
          <w:tab w:val="num" w:pos="284"/>
        </w:tabs>
        <w:spacing w:before="0" w:after="0"/>
        <w:ind w:left="641" w:hanging="357"/>
        <w:jc w:val="both"/>
        <w:rPr>
          <w:rFonts w:ascii="Arial" w:hAnsi="Arial" w:cs="Arial"/>
          <w:sz w:val="20"/>
          <w:szCs w:val="20"/>
        </w:rPr>
      </w:pPr>
      <w:r w:rsidRPr="004B54E6">
        <w:rPr>
          <w:rFonts w:ascii="Arial" w:hAnsi="Arial" w:cs="Arial"/>
          <w:sz w:val="20"/>
          <w:szCs w:val="20"/>
        </w:rPr>
        <w:t>Aktualne zaświadczenie z ZUS o nie zaleganiu z opłacaniem składek</w:t>
      </w:r>
      <w:r>
        <w:rPr>
          <w:rFonts w:ascii="Arial" w:hAnsi="Arial" w:cs="Arial"/>
          <w:sz w:val="20"/>
          <w:szCs w:val="20"/>
          <w:vertAlign w:val="superscript"/>
        </w:rPr>
        <w:t>4</w:t>
      </w:r>
      <w:r w:rsidRPr="004B54E6">
        <w:rPr>
          <w:rFonts w:ascii="Arial" w:hAnsi="Arial" w:cs="Arial"/>
          <w:sz w:val="20"/>
          <w:szCs w:val="20"/>
        </w:rPr>
        <w:t xml:space="preserve">. </w:t>
      </w:r>
    </w:p>
    <w:p w14:paraId="315E4CF6" w14:textId="70E4799D" w:rsidR="00B22604" w:rsidRPr="004B54E6" w:rsidRDefault="00C87A12" w:rsidP="0062092A">
      <w:pPr>
        <w:pStyle w:val="Tekstpodstawowy2"/>
        <w:numPr>
          <w:ilvl w:val="0"/>
          <w:numId w:val="2"/>
        </w:numPr>
        <w:tabs>
          <w:tab w:val="num" w:pos="284"/>
        </w:tabs>
        <w:spacing w:after="0" w:line="240" w:lineRule="auto"/>
        <w:ind w:left="641" w:hanging="357"/>
        <w:jc w:val="both"/>
        <w:rPr>
          <w:rFonts w:ascii="Arial" w:hAnsi="Arial" w:cs="Arial"/>
          <w:color w:val="000000"/>
        </w:rPr>
      </w:pPr>
      <w:r w:rsidRPr="004B54E6">
        <w:rPr>
          <w:rFonts w:ascii="Arial" w:hAnsi="Arial" w:cs="Arial"/>
          <w:color w:val="000000"/>
        </w:rPr>
        <w:t xml:space="preserve">Dokumenty dotyczące wiarygodności finansowej (podpisane przez osoby umocowane lub głównego księgowego </w:t>
      </w:r>
      <w:r>
        <w:rPr>
          <w:rFonts w:ascii="Arial" w:hAnsi="Arial" w:cs="Arial"/>
          <w:color w:val="000000"/>
        </w:rPr>
        <w:t>O</w:t>
      </w:r>
      <w:r w:rsidRPr="004B54E6">
        <w:rPr>
          <w:rFonts w:ascii="Arial" w:hAnsi="Arial" w:cs="Arial"/>
          <w:color w:val="000000"/>
        </w:rPr>
        <w:t>ferenta)</w:t>
      </w:r>
      <w:r>
        <w:rPr>
          <w:rStyle w:val="Odwoanieprzypisudolnego"/>
          <w:rFonts w:ascii="Arial" w:hAnsi="Arial" w:cs="Arial"/>
          <w:color w:val="000000"/>
        </w:rPr>
        <w:footnoteReference w:id="4"/>
      </w:r>
      <w:r w:rsidRPr="004B54E6">
        <w:rPr>
          <w:rFonts w:ascii="Arial" w:hAnsi="Arial" w:cs="Arial"/>
          <w:color w:val="000000"/>
        </w:rPr>
        <w:t>:</w:t>
      </w:r>
    </w:p>
    <w:p w14:paraId="1D543A7D" w14:textId="77777777" w:rsidR="00224ECB" w:rsidRDefault="00C87A12" w:rsidP="002F2A63">
      <w:pPr>
        <w:pStyle w:val="msolistparagraph0"/>
        <w:numPr>
          <w:ilvl w:val="0"/>
          <w:numId w:val="3"/>
        </w:numPr>
        <w:ind w:left="998" w:hanging="357"/>
        <w:jc w:val="both"/>
        <w:rPr>
          <w:rFonts w:ascii="Arial" w:hAnsi="Arial" w:cs="Arial"/>
          <w:color w:val="000000"/>
          <w:sz w:val="20"/>
          <w:szCs w:val="20"/>
        </w:rPr>
      </w:pPr>
      <w:r w:rsidRPr="004B54E6">
        <w:rPr>
          <w:rFonts w:ascii="Arial" w:hAnsi="Arial" w:cs="Arial"/>
          <w:i/>
          <w:color w:val="000000"/>
          <w:sz w:val="20"/>
          <w:szCs w:val="20"/>
        </w:rPr>
        <w:t>dla podmiotów gospodarczych prowadzących pełną księgowość:</w:t>
      </w:r>
      <w:r w:rsidRPr="004B54E6">
        <w:rPr>
          <w:rFonts w:ascii="Arial" w:hAnsi="Arial" w:cs="Arial"/>
          <w:color w:val="000000"/>
          <w:sz w:val="20"/>
          <w:szCs w:val="20"/>
        </w:rPr>
        <w:t xml:space="preserve"> </w:t>
      </w:r>
    </w:p>
    <w:p w14:paraId="4F2CBD5F" w14:textId="77777777" w:rsidR="00224ECB" w:rsidRDefault="00CF1808" w:rsidP="002F2A63">
      <w:pPr>
        <w:pStyle w:val="msolistparagraph0"/>
        <w:numPr>
          <w:ilvl w:val="1"/>
          <w:numId w:val="3"/>
        </w:numPr>
        <w:ind w:left="1355" w:hanging="357"/>
        <w:jc w:val="both"/>
        <w:rPr>
          <w:rFonts w:ascii="Arial" w:hAnsi="Arial" w:cs="Arial"/>
          <w:color w:val="000000"/>
          <w:sz w:val="20"/>
          <w:szCs w:val="20"/>
        </w:rPr>
      </w:pPr>
      <w:r>
        <w:rPr>
          <w:rFonts w:ascii="Arial" w:hAnsi="Arial" w:cs="Arial"/>
          <w:color w:val="000000"/>
          <w:sz w:val="20"/>
          <w:szCs w:val="20"/>
        </w:rPr>
        <w:t xml:space="preserve">zautoryzowany </w:t>
      </w:r>
      <w:r w:rsidR="00C87A12" w:rsidRPr="004B54E6">
        <w:rPr>
          <w:rFonts w:ascii="Arial" w:hAnsi="Arial" w:cs="Arial"/>
          <w:color w:val="000000"/>
          <w:sz w:val="20"/>
          <w:szCs w:val="20"/>
        </w:rPr>
        <w:t>bilans</w:t>
      </w:r>
      <w:r>
        <w:rPr>
          <w:rFonts w:ascii="Arial" w:hAnsi="Arial" w:cs="Arial"/>
          <w:color w:val="000000"/>
          <w:sz w:val="20"/>
          <w:szCs w:val="20"/>
        </w:rPr>
        <w:t xml:space="preserve">, </w:t>
      </w:r>
      <w:r w:rsidR="00C87A12" w:rsidRPr="004B54E6">
        <w:rPr>
          <w:rFonts w:ascii="Arial" w:hAnsi="Arial" w:cs="Arial"/>
          <w:color w:val="000000"/>
          <w:sz w:val="20"/>
          <w:szCs w:val="20"/>
        </w:rPr>
        <w:t xml:space="preserve"> rachunek zysków i strat</w:t>
      </w:r>
      <w:r>
        <w:rPr>
          <w:rFonts w:ascii="Arial" w:hAnsi="Arial" w:cs="Arial"/>
          <w:color w:val="000000"/>
          <w:sz w:val="20"/>
          <w:szCs w:val="20"/>
        </w:rPr>
        <w:t xml:space="preserve"> oraz rachunek przepływów pieniężnych</w:t>
      </w:r>
      <w:r w:rsidR="00C87A12" w:rsidRPr="004B54E6">
        <w:rPr>
          <w:rFonts w:ascii="Arial" w:hAnsi="Arial" w:cs="Arial"/>
          <w:color w:val="000000"/>
          <w:sz w:val="20"/>
          <w:szCs w:val="20"/>
        </w:rPr>
        <w:t xml:space="preserve"> za </w:t>
      </w:r>
      <w:r w:rsidR="00C87A12">
        <w:rPr>
          <w:rFonts w:ascii="Arial" w:hAnsi="Arial" w:cs="Arial"/>
          <w:color w:val="000000"/>
          <w:sz w:val="20"/>
          <w:szCs w:val="20"/>
        </w:rPr>
        <w:t>dwa</w:t>
      </w:r>
      <w:r w:rsidR="00C87A12" w:rsidRPr="004B54E6">
        <w:rPr>
          <w:rFonts w:ascii="Arial" w:hAnsi="Arial" w:cs="Arial"/>
          <w:color w:val="000000"/>
          <w:sz w:val="20"/>
          <w:szCs w:val="20"/>
        </w:rPr>
        <w:t xml:space="preserve"> pełne lata sprawozdawcze oraz</w:t>
      </w:r>
    </w:p>
    <w:p w14:paraId="09BB475F" w14:textId="1249B208" w:rsidR="00B22604" w:rsidRPr="004B54E6" w:rsidRDefault="00C87A12" w:rsidP="002F2A63">
      <w:pPr>
        <w:pStyle w:val="msolistparagraph0"/>
        <w:numPr>
          <w:ilvl w:val="1"/>
          <w:numId w:val="3"/>
        </w:numPr>
        <w:ind w:left="1355" w:hanging="357"/>
        <w:jc w:val="both"/>
        <w:rPr>
          <w:rFonts w:ascii="Arial" w:hAnsi="Arial" w:cs="Arial"/>
          <w:color w:val="000000"/>
          <w:sz w:val="20"/>
          <w:szCs w:val="20"/>
        </w:rPr>
      </w:pPr>
      <w:r w:rsidRPr="004B54E6">
        <w:rPr>
          <w:rFonts w:ascii="Arial" w:hAnsi="Arial" w:cs="Arial"/>
          <w:color w:val="000000"/>
          <w:sz w:val="20"/>
          <w:szCs w:val="20"/>
        </w:rPr>
        <w:t>najaktualniejsze</w:t>
      </w:r>
      <w:r w:rsidR="00CF1808">
        <w:rPr>
          <w:rFonts w:ascii="Arial" w:hAnsi="Arial" w:cs="Arial"/>
          <w:color w:val="000000"/>
          <w:sz w:val="20"/>
          <w:szCs w:val="20"/>
        </w:rPr>
        <w:t xml:space="preserve"> -</w:t>
      </w:r>
      <w:r w:rsidRPr="004B54E6">
        <w:rPr>
          <w:rFonts w:ascii="Arial" w:hAnsi="Arial" w:cs="Arial"/>
          <w:color w:val="000000"/>
          <w:sz w:val="20"/>
          <w:szCs w:val="20"/>
        </w:rPr>
        <w:t xml:space="preserve"> kwartalne sprawozdanie za bieżący okres (bilans </w:t>
      </w:r>
      <w:r w:rsidR="00CF1808">
        <w:rPr>
          <w:rFonts w:ascii="Arial" w:hAnsi="Arial" w:cs="Arial"/>
          <w:color w:val="000000"/>
          <w:sz w:val="20"/>
          <w:szCs w:val="20"/>
        </w:rPr>
        <w:t>i</w:t>
      </w:r>
      <w:r w:rsidRPr="004B54E6">
        <w:rPr>
          <w:rFonts w:ascii="Arial" w:hAnsi="Arial" w:cs="Arial"/>
          <w:color w:val="000000"/>
          <w:sz w:val="20"/>
          <w:szCs w:val="20"/>
        </w:rPr>
        <w:t xml:space="preserve"> rachunek zysków i strat lub F01);</w:t>
      </w:r>
    </w:p>
    <w:p w14:paraId="45DD2EF4" w14:textId="77777777" w:rsidR="0035037A" w:rsidRDefault="00C87A12" w:rsidP="002B7528">
      <w:pPr>
        <w:pStyle w:val="msolistparagraph0"/>
        <w:numPr>
          <w:ilvl w:val="0"/>
          <w:numId w:val="3"/>
        </w:numPr>
        <w:ind w:left="998" w:hanging="357"/>
        <w:jc w:val="both"/>
        <w:rPr>
          <w:rFonts w:ascii="Arial" w:hAnsi="Arial" w:cs="Arial"/>
          <w:color w:val="000000"/>
          <w:sz w:val="20"/>
          <w:szCs w:val="20"/>
        </w:rPr>
      </w:pPr>
      <w:r w:rsidRPr="004B54E6">
        <w:rPr>
          <w:rFonts w:ascii="Arial" w:hAnsi="Arial" w:cs="Arial"/>
          <w:i/>
          <w:color w:val="000000"/>
          <w:sz w:val="20"/>
          <w:szCs w:val="20"/>
        </w:rPr>
        <w:t>dla podmiotów gospodarczych prowadzących uproszczoną sprawozdawczość księgową:</w:t>
      </w:r>
      <w:r w:rsidRPr="004B54E6">
        <w:rPr>
          <w:rFonts w:ascii="Arial" w:hAnsi="Arial" w:cs="Arial"/>
          <w:color w:val="000000"/>
          <w:sz w:val="20"/>
          <w:szCs w:val="20"/>
        </w:rPr>
        <w:t xml:space="preserve"> </w:t>
      </w:r>
    </w:p>
    <w:p w14:paraId="64270B7E" w14:textId="77777777" w:rsidR="007D743A" w:rsidRDefault="00C87A12" w:rsidP="002B7528">
      <w:pPr>
        <w:pStyle w:val="msolistparagraph0"/>
        <w:numPr>
          <w:ilvl w:val="1"/>
          <w:numId w:val="3"/>
        </w:numPr>
        <w:ind w:left="1355" w:hanging="357"/>
        <w:jc w:val="both"/>
        <w:rPr>
          <w:rFonts w:ascii="Arial" w:hAnsi="Arial" w:cs="Arial"/>
          <w:color w:val="000000"/>
          <w:sz w:val="20"/>
          <w:szCs w:val="20"/>
        </w:rPr>
      </w:pPr>
      <w:r w:rsidRPr="004B54E6">
        <w:rPr>
          <w:rFonts w:ascii="Arial" w:hAnsi="Arial" w:cs="Arial"/>
          <w:color w:val="000000"/>
          <w:sz w:val="20"/>
          <w:szCs w:val="20"/>
        </w:rPr>
        <w:t>roczne sprawozdania (PIT-y</w:t>
      </w:r>
      <w:r>
        <w:rPr>
          <w:rFonts w:ascii="Arial" w:hAnsi="Arial" w:cs="Arial"/>
          <w:color w:val="000000"/>
          <w:sz w:val="20"/>
          <w:szCs w:val="20"/>
        </w:rPr>
        <w:t xml:space="preserve"> wraz z potwierdzeniem z Urzędu Skarbowego o ich wpłynięciu w odniesieniu do </w:t>
      </w:r>
      <w:r w:rsidRPr="004B54E6">
        <w:rPr>
          <w:rFonts w:ascii="Arial" w:hAnsi="Arial" w:cs="Arial"/>
          <w:color w:val="000000"/>
          <w:sz w:val="20"/>
          <w:szCs w:val="20"/>
        </w:rPr>
        <w:t xml:space="preserve">wszystkich </w:t>
      </w:r>
      <w:r w:rsidR="00A0231A">
        <w:rPr>
          <w:rFonts w:ascii="Arial" w:hAnsi="Arial" w:cs="Arial"/>
          <w:color w:val="000000"/>
          <w:sz w:val="20"/>
          <w:szCs w:val="20"/>
        </w:rPr>
        <w:t>w</w:t>
      </w:r>
      <w:r w:rsidRPr="004B54E6">
        <w:rPr>
          <w:rFonts w:ascii="Arial" w:hAnsi="Arial" w:cs="Arial"/>
          <w:color w:val="000000"/>
          <w:sz w:val="20"/>
          <w:szCs w:val="20"/>
        </w:rPr>
        <w:t>spólników</w:t>
      </w:r>
      <w:r w:rsidR="00A0231A">
        <w:rPr>
          <w:rFonts w:ascii="Arial" w:hAnsi="Arial" w:cs="Arial"/>
          <w:color w:val="000000"/>
          <w:sz w:val="20"/>
          <w:szCs w:val="20"/>
        </w:rPr>
        <w:t>)</w:t>
      </w:r>
      <w:r w:rsidRPr="004B54E6">
        <w:rPr>
          <w:rFonts w:ascii="Arial" w:hAnsi="Arial" w:cs="Arial"/>
          <w:color w:val="000000"/>
          <w:sz w:val="20"/>
          <w:szCs w:val="20"/>
        </w:rPr>
        <w:t xml:space="preserve"> przekazywane do US za </w:t>
      </w:r>
      <w:r>
        <w:rPr>
          <w:rFonts w:ascii="Arial" w:hAnsi="Arial" w:cs="Arial"/>
          <w:color w:val="000000"/>
          <w:sz w:val="20"/>
          <w:szCs w:val="20"/>
        </w:rPr>
        <w:t>dwa</w:t>
      </w:r>
      <w:r w:rsidRPr="004B54E6">
        <w:rPr>
          <w:rFonts w:ascii="Arial" w:hAnsi="Arial" w:cs="Arial"/>
          <w:color w:val="000000"/>
          <w:sz w:val="20"/>
          <w:szCs w:val="20"/>
        </w:rPr>
        <w:t xml:space="preserve"> ostatnie lata kalendarzowe oraz </w:t>
      </w:r>
    </w:p>
    <w:p w14:paraId="70ADBE5B" w14:textId="52D8D9C4" w:rsidR="00B22604" w:rsidRPr="004B54E6" w:rsidRDefault="00C87A12" w:rsidP="002B7528">
      <w:pPr>
        <w:pStyle w:val="msolistparagraph0"/>
        <w:numPr>
          <w:ilvl w:val="1"/>
          <w:numId w:val="3"/>
        </w:numPr>
        <w:ind w:left="1355" w:hanging="357"/>
        <w:jc w:val="both"/>
        <w:rPr>
          <w:rFonts w:ascii="Arial" w:hAnsi="Arial" w:cs="Arial"/>
          <w:color w:val="000000"/>
          <w:sz w:val="20"/>
          <w:szCs w:val="20"/>
        </w:rPr>
      </w:pPr>
      <w:r w:rsidRPr="004B54E6">
        <w:rPr>
          <w:rFonts w:ascii="Arial" w:hAnsi="Arial" w:cs="Arial"/>
          <w:color w:val="000000"/>
          <w:sz w:val="20"/>
          <w:szCs w:val="20"/>
        </w:rPr>
        <w:t>dodatkowo najbardziej aktualne oświadczenie o przychodach, kosztach i dochodach za bieżący okres sprawozdawczy;</w:t>
      </w:r>
    </w:p>
    <w:p w14:paraId="7B7D532A" w14:textId="77777777" w:rsidR="007D743A" w:rsidRPr="007D743A" w:rsidRDefault="00C87A12" w:rsidP="002B7528">
      <w:pPr>
        <w:pStyle w:val="msolistparagraph0"/>
        <w:numPr>
          <w:ilvl w:val="0"/>
          <w:numId w:val="3"/>
        </w:numPr>
        <w:ind w:left="998" w:hanging="357"/>
        <w:jc w:val="both"/>
        <w:rPr>
          <w:rFonts w:ascii="Arial" w:hAnsi="Arial" w:cs="Arial"/>
          <w:color w:val="000000"/>
          <w:sz w:val="20"/>
          <w:szCs w:val="20"/>
        </w:rPr>
      </w:pPr>
      <w:r w:rsidRPr="004B54E6">
        <w:rPr>
          <w:rFonts w:ascii="Arial" w:hAnsi="Arial" w:cs="Arial"/>
          <w:i/>
          <w:color w:val="000000"/>
          <w:sz w:val="20"/>
          <w:szCs w:val="20"/>
        </w:rPr>
        <w:t xml:space="preserve">dla podmiotów zagranicznych: </w:t>
      </w:r>
    </w:p>
    <w:p w14:paraId="5FA6B89B" w14:textId="77777777" w:rsidR="007D743A" w:rsidRDefault="00A0231A" w:rsidP="002B7528">
      <w:pPr>
        <w:pStyle w:val="msolistparagraph0"/>
        <w:numPr>
          <w:ilvl w:val="1"/>
          <w:numId w:val="3"/>
        </w:numPr>
        <w:ind w:left="1355" w:hanging="357"/>
        <w:jc w:val="both"/>
        <w:rPr>
          <w:rFonts w:ascii="Arial" w:hAnsi="Arial" w:cs="Arial"/>
          <w:color w:val="000000"/>
          <w:sz w:val="20"/>
          <w:szCs w:val="20"/>
        </w:rPr>
      </w:pPr>
      <w:r w:rsidRPr="00A0231A">
        <w:rPr>
          <w:rFonts w:ascii="Arial" w:hAnsi="Arial" w:cs="Arial"/>
          <w:color w:val="000000"/>
          <w:sz w:val="20"/>
          <w:szCs w:val="20"/>
        </w:rPr>
        <w:t xml:space="preserve">zautoryzowany </w:t>
      </w:r>
      <w:r w:rsidR="00C87A12" w:rsidRPr="004B54E6">
        <w:rPr>
          <w:rFonts w:ascii="Arial" w:hAnsi="Arial" w:cs="Arial"/>
          <w:color w:val="000000"/>
          <w:sz w:val="20"/>
          <w:szCs w:val="20"/>
        </w:rPr>
        <w:t>bilans</w:t>
      </w:r>
      <w:r w:rsidR="00D5486F">
        <w:rPr>
          <w:rFonts w:ascii="Arial" w:hAnsi="Arial" w:cs="Arial"/>
          <w:color w:val="000000"/>
          <w:sz w:val="20"/>
          <w:szCs w:val="20"/>
        </w:rPr>
        <w:t xml:space="preserve">, </w:t>
      </w:r>
      <w:r w:rsidR="00C87A12" w:rsidRPr="004B54E6">
        <w:rPr>
          <w:rFonts w:ascii="Arial" w:hAnsi="Arial" w:cs="Arial"/>
          <w:color w:val="000000"/>
          <w:sz w:val="20"/>
          <w:szCs w:val="20"/>
        </w:rPr>
        <w:t>rachunek zysków i strat</w:t>
      </w:r>
      <w:r w:rsidR="00D5486F">
        <w:rPr>
          <w:rFonts w:ascii="Arial" w:hAnsi="Arial" w:cs="Arial"/>
          <w:color w:val="000000"/>
          <w:sz w:val="20"/>
          <w:szCs w:val="20"/>
        </w:rPr>
        <w:t xml:space="preserve"> oraz rachunek przepływów pieniężnych</w:t>
      </w:r>
      <w:r w:rsidR="00C87A12" w:rsidRPr="004B54E6">
        <w:rPr>
          <w:rFonts w:ascii="Arial" w:hAnsi="Arial" w:cs="Arial"/>
          <w:color w:val="000000"/>
          <w:sz w:val="20"/>
          <w:szCs w:val="20"/>
        </w:rPr>
        <w:t xml:space="preserve"> za </w:t>
      </w:r>
      <w:r w:rsidR="00C87A12">
        <w:rPr>
          <w:rFonts w:ascii="Arial" w:hAnsi="Arial" w:cs="Arial"/>
          <w:color w:val="000000"/>
          <w:sz w:val="20"/>
          <w:szCs w:val="20"/>
        </w:rPr>
        <w:t>dwa</w:t>
      </w:r>
      <w:r w:rsidR="00C87A12" w:rsidRPr="004B54E6">
        <w:rPr>
          <w:rFonts w:ascii="Arial" w:hAnsi="Arial" w:cs="Arial"/>
          <w:color w:val="000000"/>
          <w:sz w:val="20"/>
          <w:szCs w:val="20"/>
        </w:rPr>
        <w:t xml:space="preserve"> pełne lata sprawozdawcze oraz </w:t>
      </w:r>
    </w:p>
    <w:p w14:paraId="546CA7C3" w14:textId="07E46296" w:rsidR="00B22604" w:rsidRPr="004B54E6" w:rsidRDefault="00C87A12" w:rsidP="002B7528">
      <w:pPr>
        <w:pStyle w:val="msolistparagraph0"/>
        <w:numPr>
          <w:ilvl w:val="1"/>
          <w:numId w:val="3"/>
        </w:numPr>
        <w:ind w:left="1355" w:hanging="357"/>
        <w:jc w:val="both"/>
        <w:rPr>
          <w:rFonts w:ascii="Arial" w:hAnsi="Arial" w:cs="Arial"/>
          <w:color w:val="000000"/>
          <w:sz w:val="20"/>
          <w:szCs w:val="20"/>
        </w:rPr>
      </w:pPr>
      <w:r w:rsidRPr="004B54E6">
        <w:rPr>
          <w:rFonts w:ascii="Arial" w:hAnsi="Arial" w:cs="Arial"/>
          <w:color w:val="000000"/>
          <w:sz w:val="20"/>
          <w:szCs w:val="20"/>
        </w:rPr>
        <w:t>najaktualniejsze, kwartalne/półroczne sprawozdanie za bieżący okres sprawozdawczy;</w:t>
      </w:r>
    </w:p>
    <w:p w14:paraId="676CC3AC" w14:textId="77777777" w:rsidR="00B22604" w:rsidRPr="004B54E6" w:rsidRDefault="00C87A12" w:rsidP="002B7528">
      <w:pPr>
        <w:pStyle w:val="msolistparagraph0"/>
        <w:numPr>
          <w:ilvl w:val="0"/>
          <w:numId w:val="3"/>
        </w:numPr>
        <w:ind w:left="998" w:hanging="357"/>
        <w:jc w:val="both"/>
        <w:rPr>
          <w:rFonts w:ascii="Arial" w:hAnsi="Arial" w:cs="Arial"/>
          <w:color w:val="000000"/>
          <w:sz w:val="20"/>
          <w:szCs w:val="20"/>
        </w:rPr>
      </w:pPr>
      <w:r w:rsidRPr="004B54E6">
        <w:rPr>
          <w:rFonts w:ascii="Arial" w:hAnsi="Arial" w:cs="Arial"/>
          <w:sz w:val="20"/>
          <w:szCs w:val="20"/>
        </w:rPr>
        <w:t>Ponadto w przypadku poniesionej straty na koniec któregoś z okresów sprawozdawczych wymagane jest dodatkowe wyjaśnienie z jakiego powodu strata wystąpiła.</w:t>
      </w:r>
    </w:p>
    <w:p w14:paraId="529B8389" w14:textId="74DCB96A" w:rsidR="00B22604" w:rsidRPr="004B54E6" w:rsidRDefault="00C87A12" w:rsidP="004029B5">
      <w:pPr>
        <w:pStyle w:val="MKTekst"/>
        <w:numPr>
          <w:ilvl w:val="0"/>
          <w:numId w:val="2"/>
        </w:numPr>
        <w:tabs>
          <w:tab w:val="num" w:pos="284"/>
        </w:tabs>
        <w:spacing w:line="240" w:lineRule="auto"/>
        <w:ind w:left="641" w:hanging="357"/>
      </w:pPr>
      <w:r w:rsidRPr="004B54E6">
        <w:t>Kopia pełnomocnictwa osoby podpisującej ofertę lub wskazanie, że umocowanie wynika bezpośrednio z treści KRS bądź innego rejestru.</w:t>
      </w:r>
    </w:p>
    <w:p w14:paraId="331207BF" w14:textId="52C20786" w:rsidR="00B22604" w:rsidRPr="004B54E6" w:rsidRDefault="00C87A12" w:rsidP="004029B5">
      <w:pPr>
        <w:pStyle w:val="MKTekst"/>
        <w:numPr>
          <w:ilvl w:val="0"/>
          <w:numId w:val="2"/>
        </w:numPr>
        <w:tabs>
          <w:tab w:val="num" w:pos="284"/>
        </w:tabs>
        <w:spacing w:line="240" w:lineRule="auto"/>
        <w:ind w:left="641" w:hanging="357"/>
      </w:pPr>
      <w:r w:rsidRPr="004B54E6">
        <w:t xml:space="preserve">Przedstawienie osób upoważnionych do negocjacji techniczno-cenowych wraz z podaniem numerów telefonów kontaktowych i stosownych pełnomocnictw, chyba że umocowanie wynika bezpośrednio z treści KRS bądź innego rejestru oraz osoby do kontaktów (wraz z podaniem nr telefonu kontaktowego) upoważnionej do aktualizacji oferty i prowadzenia w imieniu </w:t>
      </w:r>
      <w:r>
        <w:t>O</w:t>
      </w:r>
      <w:r w:rsidRPr="004B54E6">
        <w:t>ferenta korespondencji na CONNECT.</w:t>
      </w:r>
    </w:p>
    <w:p w14:paraId="2F4D1234" w14:textId="78A78ECC" w:rsidR="007D743A" w:rsidRPr="00090108" w:rsidRDefault="00C87A12" w:rsidP="004029B5">
      <w:pPr>
        <w:pStyle w:val="MKTekst"/>
        <w:numPr>
          <w:ilvl w:val="0"/>
          <w:numId w:val="2"/>
        </w:numPr>
        <w:tabs>
          <w:tab w:val="num" w:pos="284"/>
        </w:tabs>
        <w:spacing w:line="240" w:lineRule="auto"/>
        <w:ind w:left="641" w:hanging="357"/>
      </w:pPr>
      <w:r w:rsidRPr="004B54E6">
        <w:t xml:space="preserve">Podpisane </w:t>
      </w:r>
      <w:r w:rsidR="007D743A">
        <w:t>i uzupełnione:</w:t>
      </w:r>
    </w:p>
    <w:p w14:paraId="55BFF038" w14:textId="32BC57DD" w:rsidR="00B22604" w:rsidRDefault="00C87A12" w:rsidP="004029B5">
      <w:pPr>
        <w:pStyle w:val="MKTekst"/>
        <w:numPr>
          <w:ilvl w:val="1"/>
          <w:numId w:val="2"/>
        </w:numPr>
        <w:spacing w:line="240" w:lineRule="auto"/>
        <w:ind w:left="998" w:hanging="357"/>
      </w:pPr>
      <w:r w:rsidRPr="00090108">
        <w:t xml:space="preserve">oświadczenie Oferenta według wzoru stanowiącego </w:t>
      </w:r>
      <w:r w:rsidRPr="00090108">
        <w:rPr>
          <w:b/>
        </w:rPr>
        <w:t xml:space="preserve">Załącznik nr 2 </w:t>
      </w:r>
      <w:r w:rsidRPr="00090108">
        <w:t xml:space="preserve">do </w:t>
      </w:r>
      <w:r w:rsidRPr="004B54E6">
        <w:t>zapytania ofertowego</w:t>
      </w:r>
      <w:r w:rsidR="007D743A">
        <w:t xml:space="preserve"> wraz z załącznikami oraz</w:t>
      </w:r>
    </w:p>
    <w:p w14:paraId="5F38FC4B" w14:textId="448081F7" w:rsidR="007D743A" w:rsidRPr="004B54E6" w:rsidRDefault="007D743A" w:rsidP="004029B5">
      <w:pPr>
        <w:pStyle w:val="MKTekst"/>
        <w:numPr>
          <w:ilvl w:val="1"/>
          <w:numId w:val="2"/>
        </w:numPr>
        <w:spacing w:line="240" w:lineRule="auto"/>
        <w:ind w:left="998" w:hanging="357"/>
      </w:pPr>
      <w:r>
        <w:t xml:space="preserve">oświadczenie dotyczące Beneficjenta Rzeczywistego wg wzoru stanowiącego Załącznik nr 2.1. do zapytania wraz z wydrukiem z Centralnego Rejestru Beneficjentów Rzeczywistych (Wpisy Spółki </w:t>
      </w:r>
      <w:r>
        <w:lastRenderedPageBreak/>
        <w:t>w Centralnym Rejestrze Beneficjentów Rzeczywistych) – wymagane tylko w przypadku jeżeli oferent nie jest podmiotem notowanym na Giełdzie Papierów Wartościowych.</w:t>
      </w:r>
    </w:p>
    <w:p w14:paraId="104988D3" w14:textId="77777777" w:rsidR="004029B5" w:rsidRDefault="00C87A12" w:rsidP="00454F10">
      <w:pPr>
        <w:pStyle w:val="MKTekst"/>
        <w:numPr>
          <w:ilvl w:val="0"/>
          <w:numId w:val="2"/>
        </w:numPr>
        <w:spacing w:line="240" w:lineRule="auto"/>
        <w:ind w:left="641" w:hanging="357"/>
        <w:rPr>
          <w:i/>
        </w:rPr>
      </w:pPr>
      <w:r w:rsidRPr="004B54E6">
        <w:t>Oświadczenie o zapoznaniu się i akceptacji OGÓLNYCH WARUNKÓW ZAKUPU - WYKONANIE DZIEŁA, ROBÓT BUDOWLANYCH, DOSTAW ORAZ DOKUMENTACJI obowiązujących w ORLEN S.A.</w:t>
      </w:r>
      <w:r w:rsidR="00662EF9">
        <w:t xml:space="preserve"> – październik 2018,</w:t>
      </w:r>
      <w:r w:rsidRPr="004B54E6">
        <w:t xml:space="preserve"> stanowiących </w:t>
      </w:r>
      <w:r w:rsidRPr="004B54E6">
        <w:rPr>
          <w:b/>
        </w:rPr>
        <w:t xml:space="preserve">Załącznik </w:t>
      </w:r>
      <w:r w:rsidRPr="00090108">
        <w:rPr>
          <w:b/>
        </w:rPr>
        <w:t>nr</w:t>
      </w:r>
      <w:r w:rsidRPr="00090108">
        <w:t xml:space="preserve"> </w:t>
      </w:r>
      <w:r w:rsidRPr="00090108">
        <w:rPr>
          <w:b/>
        </w:rPr>
        <w:t xml:space="preserve">7 </w:t>
      </w:r>
      <w:r w:rsidRPr="004B54E6">
        <w:t>do zapytania ofertowego jako podstawę do sporządzenia Umowy na wykonanie przedmiotowego zakresu pra</w:t>
      </w:r>
      <w:r w:rsidRPr="004B54E6">
        <w:rPr>
          <w:color w:val="000000" w:themeColor="text1"/>
        </w:rPr>
        <w:t>c</w:t>
      </w:r>
      <w:r w:rsidR="00662EF9" w:rsidRPr="00662EF9">
        <w:t xml:space="preserve">, </w:t>
      </w:r>
      <w:r w:rsidR="00177938" w:rsidRPr="00662EF9">
        <w:t>z</w:t>
      </w:r>
      <w:r w:rsidR="004026FF" w:rsidRPr="00662EF9">
        <w:t xml:space="preserve"> zastrzeżeniem</w:t>
      </w:r>
      <w:r w:rsidR="00177938" w:rsidRPr="00662EF9">
        <w:t xml:space="preserve"> jak niżej</w:t>
      </w:r>
      <w:r w:rsidR="00177938">
        <w:rPr>
          <w:i/>
        </w:rPr>
        <w:t>:</w:t>
      </w:r>
    </w:p>
    <w:p w14:paraId="6FB7064C" w14:textId="77777777" w:rsidR="004029B5" w:rsidRDefault="004C1B52" w:rsidP="004029B5">
      <w:pPr>
        <w:pStyle w:val="MKTekst"/>
        <w:numPr>
          <w:ilvl w:val="1"/>
          <w:numId w:val="2"/>
        </w:numPr>
        <w:spacing w:line="240" w:lineRule="auto"/>
        <w:ind w:left="998" w:hanging="357"/>
        <w:rPr>
          <w:i/>
        </w:rPr>
      </w:pPr>
      <w:r w:rsidRPr="004029B5">
        <w:rPr>
          <w:i/>
        </w:rPr>
        <w:t>Z uwagi na aktualizację Instrukcji o ruchu osobowym w ORLEN S.A. - Zarządzenia Operacyjnego dotyczącego organizacji ruchu osobowego, zmianie ulega treść Załącznika nr 14 do Ogólnych Warunków Zakupu.</w:t>
      </w:r>
    </w:p>
    <w:p w14:paraId="679ED4DD" w14:textId="77777777" w:rsidR="004029B5" w:rsidRDefault="004C1B52" w:rsidP="004029B5">
      <w:pPr>
        <w:pStyle w:val="MKTekst"/>
        <w:spacing w:line="240" w:lineRule="auto"/>
        <w:ind w:left="998" w:firstLine="0"/>
        <w:rPr>
          <w:i/>
        </w:rPr>
      </w:pPr>
      <w:r w:rsidRPr="004029B5">
        <w:rPr>
          <w:i/>
        </w:rPr>
        <w:t>Aktualnie obowiązujący Wyciąg z Zarządzenia Operacyjnego nr 5 2020 GC - RUCH OSOBOWY dla podmiotów zewnętrznych („WYCIĄG DLA PODMIOTÓW ZEWNĘTRZNYCH z Instrukcji o ruchu osobowym w ORLEN S.A.”)</w:t>
      </w:r>
      <w:r w:rsidRPr="004029B5" w:rsidDel="003106E6">
        <w:rPr>
          <w:i/>
        </w:rPr>
        <w:t xml:space="preserve"> </w:t>
      </w:r>
      <w:r w:rsidRPr="004029B5">
        <w:rPr>
          <w:i/>
        </w:rPr>
        <w:t xml:space="preserve">oraz Wyciąg z Wytycznych Dyrektora Biura Kontroli i Bezpieczeństwa do organizacji ruchu osobowego w ORLEN S.A. („WYCIĄG DLA PODMIOTÓW ZEWNĘTRZNYCH Z WYTYCZNYCH DYREKTORA BIURA KONTROLI I BEZPIECZEŃSTWA DO ORGANIZACJI RUCHU  SOBOWEGO W ORLEN S.A.”) są dostępne na Platformie Zakupowej CONNECT w zakładce Pomoc, sekcja „Regulaminy i Instrukcje” – link: </w:t>
      </w:r>
      <w:hyperlink r:id="rId10" w:history="1">
        <w:r w:rsidRPr="004029B5">
          <w:rPr>
            <w:rStyle w:val="Hipercze"/>
            <w:i/>
          </w:rPr>
          <w:t>https://connect.orlen.pl/app/help</w:t>
        </w:r>
      </w:hyperlink>
      <w:r w:rsidRPr="004029B5">
        <w:rPr>
          <w:i/>
        </w:rPr>
        <w:t xml:space="preserve">. </w:t>
      </w:r>
    </w:p>
    <w:p w14:paraId="634D3BB2" w14:textId="77777777" w:rsidR="004029B5" w:rsidRDefault="004026FF" w:rsidP="004029B5">
      <w:pPr>
        <w:pStyle w:val="MKTekst"/>
        <w:spacing w:line="240" w:lineRule="auto"/>
        <w:ind w:left="998" w:firstLine="0"/>
        <w:rPr>
          <w:i/>
        </w:rPr>
      </w:pPr>
      <w:r w:rsidRPr="004029B5">
        <w:rPr>
          <w:i/>
        </w:rPr>
        <w:t>Wszelkie odwołania w Umowie lub OWZ do Załącznika nr 14 będą się odnosić do ww. dokumentów o nazwie Wyciąg z Zarządzenia Operacyjnego - RUCH OSOBOWY oraz Wyciąg z Wytycznych Dyrektora Biura Kontroli i Bezpieczeństwa do organizacji ruchu osobowego w</w:t>
      </w:r>
      <w:r w:rsidR="00C76B31" w:rsidRPr="004029B5">
        <w:rPr>
          <w:i/>
        </w:rPr>
        <w:t xml:space="preserve"> </w:t>
      </w:r>
      <w:r w:rsidRPr="004029B5">
        <w:rPr>
          <w:i/>
        </w:rPr>
        <w:t xml:space="preserve">ORLEN SA. </w:t>
      </w:r>
    </w:p>
    <w:p w14:paraId="59FEAEAE" w14:textId="2E1B2AFF" w:rsidR="004026FF" w:rsidRPr="004029B5" w:rsidRDefault="004026FF" w:rsidP="004029B5">
      <w:pPr>
        <w:pStyle w:val="MKTekst"/>
        <w:spacing w:line="240" w:lineRule="auto"/>
        <w:ind w:left="998" w:firstLine="0"/>
        <w:rPr>
          <w:i/>
        </w:rPr>
      </w:pPr>
      <w:r w:rsidRPr="004029B5">
        <w:rPr>
          <w:i/>
        </w:rPr>
        <w:t>Obydwa dokumenty łącznie stanowią zaktualizowany Załącznik nr 14 do OWZ.</w:t>
      </w:r>
    </w:p>
    <w:p w14:paraId="30BAA87C" w14:textId="5F2BFBCF" w:rsidR="009C18EB" w:rsidRPr="004029B5" w:rsidRDefault="00E3732A" w:rsidP="006C27A6">
      <w:pPr>
        <w:pStyle w:val="Akapitzlist"/>
        <w:numPr>
          <w:ilvl w:val="1"/>
          <w:numId w:val="2"/>
        </w:numPr>
        <w:spacing w:after="0"/>
        <w:ind w:left="998" w:hanging="357"/>
        <w:jc w:val="both"/>
        <w:rPr>
          <w:rFonts w:ascii="Arial" w:hAnsi="Arial" w:cs="Arial"/>
          <w:sz w:val="20"/>
        </w:rPr>
      </w:pPr>
      <w:r w:rsidRPr="004029B5">
        <w:rPr>
          <w:rFonts w:ascii="Arial" w:hAnsi="Arial" w:cs="Arial"/>
          <w:sz w:val="20"/>
        </w:rPr>
        <w:t>Z uwagi na aktualizację</w:t>
      </w:r>
      <w:r w:rsidRPr="004029B5">
        <w:rPr>
          <w:rFonts w:ascii="ArialMT" w:hAnsi="ArialMT" w:cs="ArialMT"/>
          <w:sz w:val="10"/>
          <w:szCs w:val="12"/>
        </w:rPr>
        <w:t xml:space="preserve"> </w:t>
      </w:r>
      <w:r w:rsidRPr="004029B5">
        <w:rPr>
          <w:rFonts w:ascii="Arial" w:hAnsi="Arial" w:cs="Arial"/>
          <w:sz w:val="20"/>
        </w:rPr>
        <w:t xml:space="preserve">instrukcji o </w:t>
      </w:r>
      <w:r w:rsidRPr="004029B5">
        <w:rPr>
          <w:rFonts w:ascii="Arial" w:hAnsi="Arial" w:cs="Arial"/>
          <w:b/>
          <w:sz w:val="20"/>
        </w:rPr>
        <w:t>ruchu materiałowym</w:t>
      </w:r>
      <w:r w:rsidRPr="004029B5">
        <w:rPr>
          <w:rFonts w:ascii="Arial" w:hAnsi="Arial" w:cs="Arial"/>
          <w:sz w:val="20"/>
        </w:rPr>
        <w:t xml:space="preserve"> wraz z wytycznymi do organizacji ruchu materiałowego w ORLEN S.A., zmianie ulega treść Załącznika nr </w:t>
      </w:r>
      <w:r w:rsidRPr="004029B5">
        <w:rPr>
          <w:rFonts w:ascii="Arial" w:hAnsi="Arial" w:cs="Arial"/>
          <w:b/>
          <w:sz w:val="20"/>
        </w:rPr>
        <w:t>5</w:t>
      </w:r>
      <w:r w:rsidRPr="004029B5">
        <w:rPr>
          <w:rFonts w:ascii="Arial" w:hAnsi="Arial" w:cs="Arial"/>
          <w:sz w:val="20"/>
        </w:rPr>
        <w:t xml:space="preserve"> do Ogólnych Warunków Zakupu. Aktualnie obowiązujące dokumenty są dostępne na Platformie Zakupowej CONNECT w zakładce Pomoc, sekcja „Regulaminy i Instrukcje” – link https://connect.orlen.pl/app/help. Wszelkie odwołania w Umowie lub OWZ do Załącznika nr 5 będą się odnosić do ww. dokumentów o nazwie </w:t>
      </w:r>
      <w:r w:rsidRPr="004029B5">
        <w:rPr>
          <w:rFonts w:ascii="Arial" w:hAnsi="Arial" w:cs="Arial"/>
          <w:b/>
          <w:sz w:val="20"/>
        </w:rPr>
        <w:t xml:space="preserve">Instrukcja o ruchu materiałowym w ORLEN S.A. </w:t>
      </w:r>
      <w:r w:rsidRPr="004029B5">
        <w:rPr>
          <w:rFonts w:ascii="Arial" w:hAnsi="Arial" w:cs="Arial"/>
          <w:sz w:val="20"/>
        </w:rPr>
        <w:t xml:space="preserve">oraz </w:t>
      </w:r>
      <w:r w:rsidRPr="004029B5">
        <w:rPr>
          <w:rFonts w:ascii="Arial" w:hAnsi="Arial" w:cs="Arial"/>
          <w:b/>
          <w:bCs/>
          <w:sz w:val="20"/>
        </w:rPr>
        <w:t xml:space="preserve">WYTYCZNE DYREKTORA BIURA KONTROLI I BEZPIECZEŃSTWA DO ORGANIZACJI RUCHU MATERIAŁOWEGO W ORLEN S.A. </w:t>
      </w:r>
      <w:r w:rsidRPr="004029B5">
        <w:rPr>
          <w:rFonts w:ascii="Arial" w:hAnsi="Arial" w:cs="Arial"/>
          <w:sz w:val="20"/>
        </w:rPr>
        <w:t>Obydwa dokumenty łącznie stanowią zaktualizowany Załącznik nr 5 do OWZ.</w:t>
      </w:r>
    </w:p>
    <w:p w14:paraId="7E094E92" w14:textId="7E0FC708" w:rsidR="005D07A2" w:rsidRPr="005D07A2" w:rsidRDefault="003B25C7" w:rsidP="005D07A2">
      <w:pPr>
        <w:pStyle w:val="MKTekst"/>
        <w:numPr>
          <w:ilvl w:val="1"/>
          <w:numId w:val="2"/>
        </w:numPr>
        <w:spacing w:line="240" w:lineRule="auto"/>
        <w:ind w:left="998" w:hanging="357"/>
        <w:rPr>
          <w:i/>
        </w:rPr>
      </w:pPr>
      <w:r w:rsidRPr="003B25C7">
        <w:rPr>
          <w:i/>
        </w:rPr>
        <w:t xml:space="preserve">Z uwagi na aktualizację zapisów dotyczących zasad BHP zmianie ulega treść Załącznika nr 4 do Ogólnych Warunków Zakupu. Aktualnie obowiązujący </w:t>
      </w:r>
      <w:r w:rsidR="001B11BF">
        <w:rPr>
          <w:i/>
        </w:rPr>
        <w:t>„</w:t>
      </w:r>
      <w:r w:rsidRPr="003B25C7">
        <w:rPr>
          <w:i/>
        </w:rPr>
        <w:t>Regulamin</w:t>
      </w:r>
      <w:r w:rsidR="001B11BF">
        <w:rPr>
          <w:i/>
        </w:rPr>
        <w:t xml:space="preserve"> – Wymagania Ogólne Bezpieczeństwa i Higieny Pracy w ORLEN”</w:t>
      </w:r>
      <w:r w:rsidRPr="003B25C7">
        <w:rPr>
          <w:i/>
        </w:rPr>
        <w:t xml:space="preserve"> </w:t>
      </w:r>
      <w:r w:rsidR="00997518" w:rsidRPr="00997518">
        <w:rPr>
          <w:i/>
        </w:rPr>
        <w:t>udostępnion</w:t>
      </w:r>
      <w:r w:rsidR="00997518">
        <w:rPr>
          <w:i/>
        </w:rPr>
        <w:t>y został</w:t>
      </w:r>
      <w:r w:rsidR="00997518" w:rsidRPr="00997518">
        <w:rPr>
          <w:i/>
        </w:rPr>
        <w:t xml:space="preserve"> na stronie www.orlen.pl wg. ścieżki: </w:t>
      </w:r>
      <w:r w:rsidR="00951D3F">
        <w:rPr>
          <w:i/>
        </w:rPr>
        <w:t xml:space="preserve">O firmie / O spółce / Nasze standardy / Bezpieczeństwo w ORLENIE / Wykonawcy zewnętrzni </w:t>
      </w:r>
      <w:r w:rsidR="00997518" w:rsidRPr="00997518">
        <w:rPr>
          <w:i/>
        </w:rPr>
        <w:t xml:space="preserve">lub pod adresem: </w:t>
      </w:r>
      <w:hyperlink r:id="rId11" w:history="1">
        <w:r w:rsidR="00951D3F">
          <w:rPr>
            <w:rStyle w:val="Hipercze"/>
          </w:rPr>
          <w:t>https://www.orlen.pl/pl/o-firmie/o-spolce/nasze-standardy/bezpieczenstwo-w-orlenie/wykonawcy-zewnetrzni/wymagania-bezpieczenstwa</w:t>
        </w:r>
      </w:hyperlink>
      <w:r w:rsidR="00DB7A98" w:rsidRPr="00DB7A98">
        <w:rPr>
          <w:i/>
          <w:iCs/>
        </w:rPr>
        <w:t>.</w:t>
      </w:r>
      <w:r w:rsidR="00DB7A98" w:rsidRPr="00DB7A98">
        <w:rPr>
          <w:i/>
        </w:rPr>
        <w:t xml:space="preserve"> Wszelkie odwołania w Umowie lub OWZ do Załącznika nr 4 będą się odnosić do ww. dokumentu o nazwie „Regulamin - Wymagania Ogólne Bezpieczeństwa i Higieny Pracy w ORLEN S.A.”.</w:t>
      </w:r>
    </w:p>
    <w:p w14:paraId="63572CD9" w14:textId="77777777" w:rsidR="000B1310" w:rsidRPr="00DB7A98" w:rsidRDefault="000B1310" w:rsidP="00DB7A98">
      <w:pPr>
        <w:pStyle w:val="MKTekst"/>
        <w:spacing w:line="240" w:lineRule="auto"/>
        <w:ind w:left="567" w:hanging="283"/>
        <w:rPr>
          <w:i/>
        </w:rPr>
      </w:pPr>
    </w:p>
    <w:p w14:paraId="4FAD46F4" w14:textId="77777777" w:rsidR="00DB7A98" w:rsidRPr="001D1A6D" w:rsidRDefault="00DB7A98" w:rsidP="001D1A6D">
      <w:pPr>
        <w:pStyle w:val="MKTekst"/>
        <w:ind w:left="1282" w:hanging="284"/>
        <w:rPr>
          <w:b/>
          <w:bCs/>
          <w:i/>
        </w:rPr>
      </w:pPr>
      <w:r w:rsidRPr="001D1A6D">
        <w:rPr>
          <w:b/>
          <w:bCs/>
          <w:i/>
        </w:rPr>
        <w:t xml:space="preserve">Dodatkowe regulacje  -  BEZPIECZEŃSTWO PRACY ORAZ REGULACJE BHP </w:t>
      </w:r>
    </w:p>
    <w:p w14:paraId="2624817F" w14:textId="69A15F91" w:rsidR="00B7648E" w:rsidRPr="001D1A6D" w:rsidRDefault="00B7648E" w:rsidP="001D1A6D">
      <w:pPr>
        <w:pStyle w:val="Akapitzlist"/>
        <w:numPr>
          <w:ilvl w:val="0"/>
          <w:numId w:val="39"/>
        </w:numPr>
        <w:suppressAutoHyphens/>
        <w:autoSpaceDE w:val="0"/>
        <w:autoSpaceDN w:val="0"/>
        <w:ind w:left="1355" w:hanging="357"/>
        <w:jc w:val="both"/>
        <w:rPr>
          <w:rFonts w:ascii="Arial" w:hAnsi="Arial" w:cs="Arial"/>
          <w:i/>
          <w:sz w:val="20"/>
          <w:szCs w:val="20"/>
        </w:rPr>
      </w:pPr>
      <w:r w:rsidRPr="001D1A6D">
        <w:rPr>
          <w:rFonts w:ascii="Arial" w:hAnsi="Arial" w:cs="Arial"/>
          <w:i/>
          <w:sz w:val="20"/>
          <w:szCs w:val="20"/>
        </w:rPr>
        <w:t xml:space="preserve">Wykonawcę zobowiązuje się do wykonywania przedmiotu Umowy zgodnie z Regulaminem - Wymagania Ogólne Bezpieczeństwa i Higieny Pracy w ORLEN S.A. (wraz z Wytycznymi i ich załącznikami  dostępnymi pod linkiem wskazanym w przedmiotowym Regulaminie), dostępnym pod w/w adresem oraz </w:t>
      </w:r>
      <w:r w:rsidRPr="00FB4DA2">
        <w:rPr>
          <w:rFonts w:ascii="Arial" w:hAnsi="Arial" w:cs="Arial"/>
          <w:i/>
          <w:sz w:val="20"/>
          <w:szCs w:val="20"/>
        </w:rPr>
        <w:t xml:space="preserve">stanowiącym Załącznik Nr 10 do </w:t>
      </w:r>
      <w:r w:rsidR="00FB4DA2" w:rsidRPr="00FB4DA2">
        <w:rPr>
          <w:rFonts w:ascii="Arial" w:hAnsi="Arial" w:cs="Arial"/>
          <w:i/>
          <w:sz w:val="20"/>
          <w:szCs w:val="20"/>
        </w:rPr>
        <w:t xml:space="preserve">Umowy </w:t>
      </w:r>
      <w:r w:rsidRPr="00FB4DA2">
        <w:rPr>
          <w:rFonts w:ascii="Arial" w:hAnsi="Arial" w:cs="Arial"/>
          <w:i/>
          <w:sz w:val="20"/>
          <w:szCs w:val="20"/>
        </w:rPr>
        <w:t>oraz</w:t>
      </w:r>
      <w:r w:rsidRPr="001D1A6D">
        <w:rPr>
          <w:rFonts w:ascii="Arial" w:hAnsi="Arial" w:cs="Arial"/>
          <w:i/>
          <w:sz w:val="20"/>
          <w:szCs w:val="20"/>
        </w:rPr>
        <w:t xml:space="preserve"> zgodnie z pozostałymi dokumentami zamieszczonymi na stronie internetowej ORLEN S.A. pod:</w:t>
      </w:r>
      <w:r w:rsidRPr="001D1A6D">
        <w:rPr>
          <w:rFonts w:ascii="Arial" w:hAnsi="Arial" w:cs="Arial"/>
          <w:i/>
          <w:color w:val="000000"/>
          <w:sz w:val="20"/>
          <w:szCs w:val="20"/>
        </w:rPr>
        <w:t xml:space="preserve"> </w:t>
      </w:r>
      <w:hyperlink r:id="rId12" w:history="1">
        <w:r w:rsidRPr="001D1A6D">
          <w:rPr>
            <w:rFonts w:ascii="Arial" w:hAnsi="Arial" w:cs="Arial"/>
            <w:i/>
            <w:color w:val="0000FF"/>
            <w:sz w:val="20"/>
            <w:szCs w:val="20"/>
            <w:u w:val="single"/>
          </w:rPr>
          <w:t>https://www.orlen.pl/pl/o-firmie/o-spolce/nasze-standardy/bezpieczenstwo-w-orlenie/wykonawcy-zewnetrzni/wymagania-bezpieczenstwa</w:t>
        </w:r>
      </w:hyperlink>
      <w:r w:rsidRPr="001D1A6D">
        <w:rPr>
          <w:rFonts w:ascii="Arial" w:hAnsi="Arial" w:cs="Arial"/>
          <w:i/>
          <w:sz w:val="20"/>
          <w:szCs w:val="20"/>
        </w:rPr>
        <w:t>, według aktualnego brzmienia w każdym czasie obowiązywania niniejszej Umowy, a także z bieżącymi informacjami dotyczącymi obszaru bezpieczeństwa pracy wykonawców</w:t>
      </w:r>
      <w:r w:rsidR="00C76B31" w:rsidRPr="001D1A6D">
        <w:rPr>
          <w:rFonts w:ascii="Arial" w:hAnsi="Arial" w:cs="Arial"/>
          <w:i/>
          <w:sz w:val="20"/>
          <w:szCs w:val="20"/>
        </w:rPr>
        <w:t xml:space="preserve"> </w:t>
      </w:r>
      <w:r w:rsidRPr="001D1A6D">
        <w:rPr>
          <w:rFonts w:ascii="Arial" w:hAnsi="Arial" w:cs="Arial"/>
          <w:i/>
          <w:sz w:val="20"/>
          <w:szCs w:val="20"/>
        </w:rPr>
        <w:t xml:space="preserve"> ORLEN S.A. znajdującymi się na stronie internetowej: </w:t>
      </w:r>
    </w:p>
    <w:p w14:paraId="6188B9BB" w14:textId="097903A8" w:rsidR="00B7648E" w:rsidRPr="001D1A6D" w:rsidRDefault="00B7648E" w:rsidP="001D1A6D">
      <w:pPr>
        <w:pStyle w:val="Style18"/>
        <w:widowControl/>
        <w:numPr>
          <w:ilvl w:val="1"/>
          <w:numId w:val="28"/>
        </w:numPr>
        <w:adjustRightInd/>
        <w:spacing w:line="240" w:lineRule="auto"/>
        <w:ind w:left="1491" w:hanging="357"/>
        <w:rPr>
          <w:rFonts w:ascii="Arial" w:hAnsi="Arial" w:cs="Arial"/>
          <w:i/>
          <w:sz w:val="20"/>
          <w:szCs w:val="20"/>
        </w:rPr>
      </w:pPr>
      <w:hyperlink r:id="rId13" w:history="1">
        <w:r w:rsidRPr="001D1A6D">
          <w:rPr>
            <w:rStyle w:val="Hipercze"/>
            <w:rFonts w:ascii="Arial" w:hAnsi="Arial" w:cs="Arial"/>
            <w:i/>
            <w:sz w:val="20"/>
            <w:szCs w:val="20"/>
          </w:rPr>
          <w:t>https://www.orlen.pl/pl/o-firmie/o-spolce/nasze-standardy/bezpieczenstwo-w-orlenie/wykonawcy-zewnetrzni/aktualnosci</w:t>
        </w:r>
      </w:hyperlink>
    </w:p>
    <w:p w14:paraId="554A178B" w14:textId="77777777" w:rsidR="00B7648E" w:rsidRPr="001D1A6D" w:rsidRDefault="00B7648E" w:rsidP="001D1A6D">
      <w:pPr>
        <w:pStyle w:val="Style18"/>
        <w:widowControl/>
        <w:numPr>
          <w:ilvl w:val="1"/>
          <w:numId w:val="28"/>
        </w:numPr>
        <w:adjustRightInd/>
        <w:spacing w:line="240" w:lineRule="auto"/>
        <w:ind w:left="1491" w:hanging="357"/>
        <w:rPr>
          <w:rStyle w:val="Hipercze"/>
          <w:rFonts w:ascii="Arial" w:hAnsi="Arial" w:cs="Arial"/>
          <w:i/>
          <w:sz w:val="20"/>
          <w:szCs w:val="20"/>
        </w:rPr>
      </w:pPr>
      <w:hyperlink r:id="rId14" w:history="1">
        <w:r w:rsidRPr="001D1A6D">
          <w:rPr>
            <w:rStyle w:val="Hipercze"/>
            <w:rFonts w:ascii="Arial" w:hAnsi="Arial" w:cs="Arial"/>
            <w:i/>
            <w:sz w:val="20"/>
            <w:szCs w:val="20"/>
          </w:rPr>
          <w:t>https://www.orlen.pl/pl/o-firmie/o-spolce/nasze-standardy/bezpieczenstwo-w-orlenie/wykonawcy-zewnetrzni/szkoleni</w:t>
        </w:r>
      </w:hyperlink>
      <w:r w:rsidRPr="001D1A6D">
        <w:rPr>
          <w:rStyle w:val="Hipercze"/>
          <w:rFonts w:ascii="Arial" w:hAnsi="Arial" w:cs="Arial"/>
          <w:i/>
          <w:sz w:val="20"/>
          <w:szCs w:val="20"/>
        </w:rPr>
        <w:t>a</w:t>
      </w:r>
    </w:p>
    <w:p w14:paraId="4C3C584A" w14:textId="46BDB2C1" w:rsidR="00B7648E" w:rsidRPr="001D1A6D" w:rsidRDefault="00B7648E" w:rsidP="001D1A6D">
      <w:pPr>
        <w:pStyle w:val="Akapitzlist"/>
        <w:numPr>
          <w:ilvl w:val="0"/>
          <w:numId w:val="39"/>
        </w:numPr>
        <w:suppressAutoHyphens/>
        <w:ind w:left="1355" w:hanging="357"/>
        <w:jc w:val="both"/>
        <w:rPr>
          <w:rFonts w:ascii="Arial" w:hAnsi="Arial" w:cs="Arial"/>
          <w:i/>
          <w:iCs/>
        </w:rPr>
      </w:pPr>
      <w:r w:rsidRPr="001D1A6D">
        <w:rPr>
          <w:rFonts w:ascii="Arial" w:hAnsi="Arial" w:cs="Arial"/>
          <w:i/>
          <w:iCs/>
          <w:sz w:val="20"/>
        </w:rPr>
        <w:t>Nieprzestrzeganie przez Wykonawcę lub któregokolwiek z pracowników Wykonawcy wymogów określonych w Regulaminie</w:t>
      </w:r>
      <w:r w:rsidR="007D61A8" w:rsidRPr="001D1A6D">
        <w:rPr>
          <w:rFonts w:ascii="Arial" w:hAnsi="Arial" w:cs="Arial"/>
          <w:i/>
          <w:iCs/>
          <w:sz w:val="20"/>
        </w:rPr>
        <w:t xml:space="preserve"> – Wymagania Ogólne Bezpieczeństwa i Higieny Pracy w ORLEN S.A. i Wytycznych nr 1 i 2 wraz załącznikami </w:t>
      </w:r>
      <w:r w:rsidRPr="001D1A6D">
        <w:rPr>
          <w:rFonts w:ascii="Arial" w:hAnsi="Arial" w:cs="Arial"/>
          <w:i/>
          <w:iCs/>
          <w:sz w:val="20"/>
        </w:rPr>
        <w:t xml:space="preserve">będzie stanowiło poważne naruszenie warunków Umowy. </w:t>
      </w:r>
    </w:p>
    <w:p w14:paraId="4213EAF8" w14:textId="4A60A000" w:rsidR="00B7648E" w:rsidRPr="001D1A6D" w:rsidRDefault="00B7648E" w:rsidP="000E5F70">
      <w:pPr>
        <w:pStyle w:val="Akapitzlist"/>
        <w:numPr>
          <w:ilvl w:val="0"/>
          <w:numId w:val="39"/>
        </w:numPr>
        <w:suppressAutoHyphens/>
        <w:spacing w:before="240" w:after="0"/>
        <w:ind w:left="1355" w:hanging="357"/>
        <w:jc w:val="both"/>
        <w:rPr>
          <w:rFonts w:ascii="Arial" w:hAnsi="Arial" w:cs="Arial"/>
          <w:i/>
          <w:lang w:bidi="ml-IN"/>
        </w:rPr>
      </w:pPr>
      <w:r w:rsidRPr="001D1A6D">
        <w:rPr>
          <w:rFonts w:ascii="Arial" w:hAnsi="Arial" w:cs="Arial"/>
          <w:i/>
          <w:sz w:val="20"/>
          <w:lang w:bidi="ml-IN"/>
        </w:rPr>
        <w:t>W razie stwierdzenia przez nadzór Zamawiającego</w:t>
      </w:r>
      <w:r w:rsidRPr="001D1A6D">
        <w:rPr>
          <w:rFonts w:ascii="Arial" w:hAnsi="Arial" w:cs="Arial"/>
          <w:b/>
          <w:i/>
          <w:sz w:val="20"/>
          <w:lang w:bidi="ml-IN"/>
        </w:rPr>
        <w:t xml:space="preserve"> </w:t>
      </w:r>
      <w:r w:rsidR="007D61A8" w:rsidRPr="001D1A6D">
        <w:rPr>
          <w:rFonts w:ascii="Arial" w:hAnsi="Arial" w:cs="Arial"/>
          <w:i/>
          <w:sz w:val="20"/>
          <w:lang w:bidi="ml-IN"/>
        </w:rPr>
        <w:t>niewywiązania się Wykonawcy podczas realizacji Przedmiotu  Umowy z postanowień zawartych w niniejszym paragrafie/artykule</w:t>
      </w:r>
      <w:r w:rsidRPr="001D1A6D">
        <w:rPr>
          <w:rFonts w:ascii="Arial" w:hAnsi="Arial" w:cs="Arial"/>
          <w:i/>
          <w:sz w:val="20"/>
          <w:lang w:bidi="ml-IN"/>
        </w:rPr>
        <w:t xml:space="preserve">, a także rażącego naruszenia przez Wykonawcę lub osoby pracujące w jego imieniu przepisów ogólnie obowiązujących oraz regulacji wewnętrznych bezpieczeństwa i higieny pracy, ochrony przeciwpożarowej lub bezpieczeństwa procesowego, Zamawiający podejmie stosowne działania określone w Załączniku nr </w:t>
      </w:r>
      <w:r w:rsidR="000B1310" w:rsidRPr="001D1A6D">
        <w:rPr>
          <w:rFonts w:ascii="Arial" w:hAnsi="Arial" w:cs="Arial"/>
          <w:i/>
          <w:sz w:val="20"/>
          <w:lang w:bidi="ml-IN"/>
        </w:rPr>
        <w:t>6 do „Regulaminu – Wymagania Ogólne Bezpieczeństwa i Higieny Pracy w ORLEN S.A.” – Taryfikator kar.</w:t>
      </w:r>
    </w:p>
    <w:p w14:paraId="1080DBCF" w14:textId="0FB9859E" w:rsidR="005D07A2" w:rsidRDefault="000202DB" w:rsidP="005D07A2">
      <w:pPr>
        <w:pStyle w:val="MKTekst"/>
        <w:numPr>
          <w:ilvl w:val="1"/>
          <w:numId w:val="2"/>
        </w:numPr>
        <w:spacing w:line="240" w:lineRule="auto"/>
        <w:ind w:left="998" w:hanging="357"/>
        <w:rPr>
          <w:i/>
        </w:rPr>
      </w:pPr>
      <w:r>
        <w:rPr>
          <w:i/>
        </w:rPr>
        <w:t xml:space="preserve">Szczegółowe wymagania związane z bezpieczeństwem teleinformatycznym, w tym z </w:t>
      </w:r>
      <w:proofErr w:type="spellStart"/>
      <w:r>
        <w:rPr>
          <w:i/>
        </w:rPr>
        <w:t>cyberbezpieczeństwem</w:t>
      </w:r>
      <w:proofErr w:type="spellEnd"/>
      <w:r>
        <w:rPr>
          <w:i/>
        </w:rPr>
        <w:t xml:space="preserve"> zostały określone w Załączniku nr 6 </w:t>
      </w:r>
      <w:r w:rsidR="00C92BD2">
        <w:rPr>
          <w:i/>
        </w:rPr>
        <w:t>do zapytania, inne postanowienia zawarte w OWZ w tym zakresie (m.in. Art. XXII OWZ) nie znajdują zastosowania dla przedmiotu postępowania.</w:t>
      </w:r>
    </w:p>
    <w:p w14:paraId="454F8673" w14:textId="708D0086" w:rsidR="00FB4DA2" w:rsidRDefault="00FB4DA2" w:rsidP="005D07A2">
      <w:pPr>
        <w:pStyle w:val="MKTekst"/>
        <w:numPr>
          <w:ilvl w:val="1"/>
          <w:numId w:val="2"/>
        </w:numPr>
        <w:spacing w:line="240" w:lineRule="auto"/>
        <w:ind w:left="998" w:hanging="357"/>
        <w:rPr>
          <w:i/>
        </w:rPr>
      </w:pPr>
      <w:r>
        <w:rPr>
          <w:i/>
        </w:rPr>
        <w:t xml:space="preserve">Szczegółowe wymagania związane z </w:t>
      </w:r>
      <w:r w:rsidR="000202DB">
        <w:rPr>
          <w:i/>
        </w:rPr>
        <w:t>ochroną informacji zostały określone w Załączniku nr 11 do zapytania, inne postanowienia zawarte w OWZ w tym zakresie (m.in. Art. XV OWZ), nie znajdują zastosowania dla przedmiotu postępowania.</w:t>
      </w:r>
    </w:p>
    <w:p w14:paraId="4A1FC404" w14:textId="79CB6DC7" w:rsidR="000202DB" w:rsidRDefault="000202DB" w:rsidP="005D07A2">
      <w:pPr>
        <w:pStyle w:val="MKTekst"/>
        <w:numPr>
          <w:ilvl w:val="1"/>
          <w:numId w:val="2"/>
        </w:numPr>
        <w:spacing w:line="240" w:lineRule="auto"/>
        <w:ind w:left="998" w:hanging="357"/>
        <w:rPr>
          <w:i/>
        </w:rPr>
      </w:pPr>
      <w:r>
        <w:rPr>
          <w:i/>
        </w:rPr>
        <w:t>Termin płatności faktur/-y – 45 dni pod warunkiem spełnienia pozostałych wymagań opisanych w Art. 5 ust. 5 OWZ stanowiących Załącznik nr 7 do zapytania ofertowego.</w:t>
      </w:r>
    </w:p>
    <w:p w14:paraId="73584565" w14:textId="4808C03D" w:rsidR="00A3056F" w:rsidRPr="00A3056F" w:rsidRDefault="00A3056F" w:rsidP="00A3056F">
      <w:pPr>
        <w:pStyle w:val="Akapitzlist"/>
        <w:numPr>
          <w:ilvl w:val="1"/>
          <w:numId w:val="2"/>
        </w:numPr>
        <w:tabs>
          <w:tab w:val="clear" w:pos="1298"/>
          <w:tab w:val="num" w:pos="993"/>
        </w:tabs>
        <w:ind w:left="993" w:hanging="426"/>
        <w:jc w:val="both"/>
        <w:rPr>
          <w:rFonts w:ascii="Arial" w:eastAsia="Times New Roman" w:hAnsi="Arial" w:cs="Arial"/>
          <w:b/>
          <w:bCs/>
          <w:i/>
          <w:sz w:val="20"/>
          <w:szCs w:val="20"/>
          <w:lang w:eastAsia="pl-PL"/>
        </w:rPr>
      </w:pPr>
      <w:r w:rsidRPr="00A3056F">
        <w:rPr>
          <w:rFonts w:ascii="Arial" w:eastAsia="Times New Roman" w:hAnsi="Arial" w:cs="Arial"/>
          <w:b/>
          <w:bCs/>
          <w:i/>
          <w:sz w:val="20"/>
          <w:szCs w:val="20"/>
          <w:lang w:eastAsia="pl-PL"/>
        </w:rPr>
        <w:t xml:space="preserve">Informujemy, iż w związku z wejściem w życie, od 1 </w:t>
      </w:r>
      <w:r>
        <w:rPr>
          <w:rFonts w:ascii="Arial" w:eastAsia="Times New Roman" w:hAnsi="Arial" w:cs="Arial"/>
          <w:b/>
          <w:bCs/>
          <w:i/>
          <w:sz w:val="20"/>
          <w:szCs w:val="20"/>
          <w:lang w:eastAsia="pl-PL"/>
        </w:rPr>
        <w:t>l</w:t>
      </w:r>
      <w:r w:rsidRPr="00A3056F">
        <w:rPr>
          <w:rFonts w:ascii="Arial" w:eastAsia="Times New Roman" w:hAnsi="Arial" w:cs="Arial"/>
          <w:b/>
          <w:bCs/>
          <w:i/>
          <w:sz w:val="20"/>
          <w:szCs w:val="20"/>
          <w:lang w:eastAsia="pl-PL"/>
        </w:rPr>
        <w:t>utego 2026r., przepisów o obowiązkowym Krajowym Systemie e-Faktur (</w:t>
      </w:r>
      <w:proofErr w:type="spellStart"/>
      <w:r w:rsidRPr="00A3056F">
        <w:rPr>
          <w:rFonts w:ascii="Arial" w:eastAsia="Times New Roman" w:hAnsi="Arial" w:cs="Arial"/>
          <w:b/>
          <w:bCs/>
          <w:i/>
          <w:sz w:val="20"/>
          <w:szCs w:val="20"/>
          <w:lang w:eastAsia="pl-PL"/>
        </w:rPr>
        <w:t>KSeF</w:t>
      </w:r>
      <w:proofErr w:type="spellEnd"/>
      <w:r w:rsidRPr="00A3056F">
        <w:rPr>
          <w:rFonts w:ascii="Arial" w:eastAsia="Times New Roman" w:hAnsi="Arial" w:cs="Arial"/>
          <w:b/>
          <w:bCs/>
          <w:i/>
          <w:sz w:val="20"/>
          <w:szCs w:val="20"/>
          <w:lang w:eastAsia="pl-PL"/>
        </w:rPr>
        <w:t xml:space="preserve">) do zawieranych oraz aneksowanych obecnie umów z kontrahentami krajowymi wprowadzane będą klauzule </w:t>
      </w:r>
      <w:proofErr w:type="spellStart"/>
      <w:r w:rsidRPr="00A3056F">
        <w:rPr>
          <w:rFonts w:ascii="Arial" w:eastAsia="Times New Roman" w:hAnsi="Arial" w:cs="Arial"/>
          <w:b/>
          <w:bCs/>
          <w:i/>
          <w:sz w:val="20"/>
          <w:szCs w:val="20"/>
          <w:lang w:eastAsia="pl-PL"/>
        </w:rPr>
        <w:t>KSeF</w:t>
      </w:r>
      <w:proofErr w:type="spellEnd"/>
      <w:r w:rsidRPr="00A3056F">
        <w:rPr>
          <w:rFonts w:ascii="Arial" w:eastAsia="Times New Roman" w:hAnsi="Arial" w:cs="Arial"/>
          <w:b/>
          <w:bCs/>
          <w:i/>
          <w:sz w:val="20"/>
          <w:szCs w:val="20"/>
          <w:lang w:eastAsia="pl-PL"/>
        </w:rPr>
        <w:t>.</w:t>
      </w:r>
    </w:p>
    <w:p w14:paraId="6D22920F" w14:textId="068FB282" w:rsidR="00B22604" w:rsidRPr="00A3056F" w:rsidRDefault="00C87A12" w:rsidP="00B27E89">
      <w:pPr>
        <w:pStyle w:val="MKTekst"/>
        <w:numPr>
          <w:ilvl w:val="0"/>
          <w:numId w:val="2"/>
        </w:numPr>
        <w:tabs>
          <w:tab w:val="clear" w:pos="207"/>
          <w:tab w:val="num" w:pos="284"/>
        </w:tabs>
        <w:spacing w:line="240" w:lineRule="auto"/>
        <w:ind w:left="641" w:hanging="357"/>
        <w:rPr>
          <w:b/>
        </w:rPr>
      </w:pPr>
      <w:r w:rsidRPr="00900E9E">
        <w:t>Oświadczenie o trwających/toczących się sporach Oferenta z</w:t>
      </w:r>
      <w:r w:rsidR="00C76B31">
        <w:t xml:space="preserve"> </w:t>
      </w:r>
      <w:r w:rsidRPr="00900E9E">
        <w:t>ORLEN S.A. i/lub Spółkami (w przypadku, gdy taka sytuacja występuje).</w:t>
      </w:r>
    </w:p>
    <w:p w14:paraId="39CFB9D8" w14:textId="77777777" w:rsidR="00A3056F" w:rsidRPr="00DC0C5A" w:rsidRDefault="00A3056F" w:rsidP="00A3056F">
      <w:pPr>
        <w:pStyle w:val="MKTekst"/>
        <w:numPr>
          <w:ilvl w:val="0"/>
          <w:numId w:val="2"/>
        </w:numPr>
        <w:tabs>
          <w:tab w:val="clear" w:pos="207"/>
          <w:tab w:val="num" w:pos="284"/>
        </w:tabs>
        <w:spacing w:line="240" w:lineRule="auto"/>
        <w:ind w:left="641" w:hanging="357"/>
      </w:pPr>
      <w:r w:rsidRPr="00DC0C5A">
        <w:t>Podpisane i uzupełnione oświadczenie sankcyjne przez osoby umocowane wg wzoru stanowiącego Załącznik nr 13 do zapytania ofertowego.</w:t>
      </w:r>
    </w:p>
    <w:p w14:paraId="02097FFF" w14:textId="77777777" w:rsidR="00A3056F" w:rsidRPr="00A3056F" w:rsidRDefault="00A3056F" w:rsidP="00A3056F">
      <w:pPr>
        <w:pStyle w:val="MKTekst"/>
        <w:spacing w:line="240" w:lineRule="auto"/>
        <w:ind w:left="641" w:firstLine="0"/>
      </w:pPr>
    </w:p>
    <w:p w14:paraId="7F2FED97" w14:textId="77777777" w:rsidR="00A3056F" w:rsidRDefault="00A3056F" w:rsidP="00A3056F">
      <w:pPr>
        <w:pStyle w:val="MKTekst"/>
        <w:spacing w:line="240" w:lineRule="auto"/>
        <w:ind w:left="360" w:firstLine="0"/>
        <w:rPr>
          <w:i/>
          <w:color w:val="FF0000"/>
        </w:rPr>
      </w:pPr>
      <w:r w:rsidRPr="004E341C">
        <w:rPr>
          <w:i/>
          <w:color w:val="FF0000"/>
        </w:rPr>
        <w:t>Oferent przyjmuje do wiadomości i akceptuje, że wybrane załączniki do Umowy będą miały postać elektroniczną. Lista załączników w formie elektronicznej zostanie przekazana Oferentowi przed podpisaniem Umowy, poprzez Platformę Zakupową Connect (zakładka „Pytania/Odpowiedzi”).</w:t>
      </w:r>
    </w:p>
    <w:p w14:paraId="0A109924" w14:textId="77777777" w:rsidR="00A3056F" w:rsidRPr="00A3056F" w:rsidRDefault="00A3056F" w:rsidP="00A3056F">
      <w:pPr>
        <w:pStyle w:val="MKTekst"/>
        <w:spacing w:line="240" w:lineRule="auto"/>
        <w:ind w:left="641" w:firstLine="0"/>
      </w:pPr>
    </w:p>
    <w:p w14:paraId="6DEF99DC" w14:textId="796DAD63" w:rsidR="00B22604" w:rsidRDefault="00C87A12" w:rsidP="00F44BE6">
      <w:pPr>
        <w:pStyle w:val="MKNagwek1"/>
        <w:numPr>
          <w:ilvl w:val="0"/>
          <w:numId w:val="24"/>
        </w:numPr>
        <w:rPr>
          <w:b/>
          <w:u w:val="single"/>
        </w:rPr>
      </w:pPr>
      <w:r w:rsidRPr="00B27E89">
        <w:rPr>
          <w:b/>
          <w:u w:val="single"/>
        </w:rPr>
        <w:t>Dokumenty techniczne</w:t>
      </w:r>
    </w:p>
    <w:p w14:paraId="7FA1B828" w14:textId="77777777" w:rsidR="003C7F0E" w:rsidRDefault="003C7F0E" w:rsidP="003C7F0E">
      <w:pPr>
        <w:pStyle w:val="MKNagwek1"/>
        <w:ind w:left="720"/>
        <w:rPr>
          <w:b/>
          <w:u w:val="single"/>
        </w:rPr>
      </w:pPr>
    </w:p>
    <w:p w14:paraId="494EC4A7" w14:textId="3E49AF38" w:rsidR="003C7F0E" w:rsidRPr="00B27E89" w:rsidRDefault="003C7F0E" w:rsidP="003C7F0E">
      <w:pPr>
        <w:pStyle w:val="MKNagwek1"/>
        <w:ind w:left="720"/>
        <w:rPr>
          <w:b/>
          <w:u w:val="single"/>
        </w:rPr>
      </w:pPr>
      <w:r>
        <w:rPr>
          <w:b/>
          <w:u w:val="single"/>
        </w:rPr>
        <w:t>Kryteria podlegające ocenie 0/1</w:t>
      </w:r>
    </w:p>
    <w:p w14:paraId="1BEE73CD" w14:textId="77777777" w:rsidR="00B22604" w:rsidRDefault="00B22604" w:rsidP="00B22604">
      <w:pPr>
        <w:jc w:val="both"/>
        <w:outlineLvl w:val="0"/>
        <w:rPr>
          <w:rFonts w:ascii="Arial" w:hAnsi="Arial" w:cs="Arial"/>
          <w:b/>
          <w:u w:val="single"/>
        </w:rPr>
      </w:pPr>
    </w:p>
    <w:p w14:paraId="25DD4216" w14:textId="576EC898" w:rsidR="00B22604" w:rsidRPr="001D298D" w:rsidRDefault="001D298D" w:rsidP="000E5F70">
      <w:pPr>
        <w:pStyle w:val="Akapitzlist"/>
        <w:numPr>
          <w:ilvl w:val="0"/>
          <w:numId w:val="31"/>
        </w:numPr>
        <w:jc w:val="both"/>
        <w:rPr>
          <w:rFonts w:ascii="Arial" w:hAnsi="Arial" w:cs="Arial"/>
          <w:b/>
          <w:sz w:val="20"/>
          <w:szCs w:val="20"/>
          <w:u w:val="single"/>
        </w:rPr>
      </w:pPr>
      <w:r w:rsidRPr="001D298D">
        <w:rPr>
          <w:rFonts w:ascii="Arial" w:hAnsi="Arial" w:cs="Arial"/>
          <w:sz w:val="20"/>
          <w:szCs w:val="20"/>
        </w:rPr>
        <w:t>Potwierdzenie wykonania całego zakresu rzeczowego zawartego w zapytaniu ofertowym.</w:t>
      </w:r>
    </w:p>
    <w:p w14:paraId="088C74C6" w14:textId="77777777" w:rsidR="001D298D" w:rsidRPr="001D298D" w:rsidRDefault="001D298D" w:rsidP="000E5F70">
      <w:pPr>
        <w:pStyle w:val="Akapitzlist"/>
        <w:numPr>
          <w:ilvl w:val="0"/>
          <w:numId w:val="31"/>
        </w:numPr>
        <w:jc w:val="both"/>
        <w:rPr>
          <w:rFonts w:ascii="Arial" w:hAnsi="Arial" w:cs="Arial"/>
          <w:bCs/>
          <w:sz w:val="20"/>
          <w:szCs w:val="20"/>
        </w:rPr>
      </w:pPr>
      <w:r w:rsidRPr="001D298D">
        <w:rPr>
          <w:rFonts w:ascii="Arial" w:hAnsi="Arial" w:cs="Arial"/>
          <w:bCs/>
          <w:sz w:val="20"/>
          <w:szCs w:val="20"/>
        </w:rPr>
        <w:t xml:space="preserve">Potwierdzenie realizacji całego zakresu rzeczowego w terminach określonych w zapytaniu ofertowym. </w:t>
      </w:r>
    </w:p>
    <w:p w14:paraId="1B5C0ADC" w14:textId="77777777" w:rsidR="001D298D" w:rsidRDefault="001D298D" w:rsidP="000E5F70">
      <w:pPr>
        <w:pStyle w:val="Akapitzlist"/>
        <w:numPr>
          <w:ilvl w:val="0"/>
          <w:numId w:val="31"/>
        </w:numPr>
        <w:jc w:val="both"/>
        <w:rPr>
          <w:rFonts w:ascii="Arial" w:hAnsi="Arial" w:cs="Arial"/>
          <w:bCs/>
          <w:sz w:val="20"/>
          <w:szCs w:val="20"/>
        </w:rPr>
      </w:pPr>
      <w:r w:rsidRPr="001D298D">
        <w:rPr>
          <w:rFonts w:ascii="Arial" w:hAnsi="Arial" w:cs="Arial"/>
          <w:bCs/>
          <w:sz w:val="20"/>
          <w:szCs w:val="20"/>
        </w:rPr>
        <w:t>Przedstawienie ramowego harmonogramu realizacji prac z podziałem na dokumentację, prefabrykację, kompletację dostaw, wykonanie prac na obiekcie (czas potrzebny na realizację zadania), odbiory.</w:t>
      </w:r>
    </w:p>
    <w:p w14:paraId="6EDBD55A" w14:textId="77777777" w:rsidR="001D298D" w:rsidRDefault="001D298D" w:rsidP="000E5F70">
      <w:pPr>
        <w:pStyle w:val="Akapitzlist"/>
        <w:numPr>
          <w:ilvl w:val="0"/>
          <w:numId w:val="31"/>
        </w:numPr>
        <w:jc w:val="both"/>
        <w:rPr>
          <w:rFonts w:ascii="Arial" w:hAnsi="Arial" w:cs="Arial"/>
          <w:bCs/>
          <w:sz w:val="20"/>
          <w:szCs w:val="20"/>
        </w:rPr>
      </w:pPr>
      <w:r w:rsidRPr="001D298D">
        <w:rPr>
          <w:rFonts w:ascii="Arial" w:hAnsi="Arial" w:cs="Arial"/>
          <w:bCs/>
          <w:sz w:val="20"/>
          <w:szCs w:val="20"/>
        </w:rPr>
        <w:t xml:space="preserve">Potwierdzenie udzielenia gwarancji na: </w:t>
      </w:r>
    </w:p>
    <w:p w14:paraId="0294C89F" w14:textId="2AC4FE66" w:rsidR="001D298D" w:rsidRDefault="001D298D" w:rsidP="000E5F70">
      <w:pPr>
        <w:pStyle w:val="Akapitzlist"/>
        <w:numPr>
          <w:ilvl w:val="1"/>
          <w:numId w:val="31"/>
        </w:numPr>
        <w:jc w:val="both"/>
        <w:rPr>
          <w:rFonts w:ascii="Arial" w:hAnsi="Arial" w:cs="Arial"/>
          <w:bCs/>
          <w:sz w:val="20"/>
          <w:szCs w:val="20"/>
        </w:rPr>
      </w:pPr>
      <w:r w:rsidRPr="001D298D">
        <w:rPr>
          <w:rFonts w:ascii="Arial" w:hAnsi="Arial" w:cs="Arial"/>
          <w:bCs/>
          <w:sz w:val="20"/>
          <w:szCs w:val="20"/>
        </w:rPr>
        <w:t>Projektowanie (dokumentacja): 36 miesięcy</w:t>
      </w:r>
      <w:r>
        <w:rPr>
          <w:rFonts w:ascii="Arial" w:hAnsi="Arial" w:cs="Arial"/>
          <w:bCs/>
          <w:sz w:val="20"/>
          <w:szCs w:val="20"/>
        </w:rPr>
        <w:t>,</w:t>
      </w:r>
    </w:p>
    <w:p w14:paraId="20E13708" w14:textId="735B3246" w:rsidR="001D298D" w:rsidRDefault="001D298D" w:rsidP="000E5F70">
      <w:pPr>
        <w:pStyle w:val="Akapitzlist"/>
        <w:numPr>
          <w:ilvl w:val="1"/>
          <w:numId w:val="31"/>
        </w:numPr>
        <w:jc w:val="both"/>
        <w:rPr>
          <w:rFonts w:ascii="Arial" w:hAnsi="Arial" w:cs="Arial"/>
          <w:bCs/>
          <w:sz w:val="20"/>
          <w:szCs w:val="20"/>
        </w:rPr>
      </w:pPr>
      <w:r w:rsidRPr="001D298D">
        <w:rPr>
          <w:rFonts w:ascii="Arial" w:hAnsi="Arial" w:cs="Arial"/>
          <w:bCs/>
          <w:sz w:val="20"/>
          <w:szCs w:val="20"/>
        </w:rPr>
        <w:t>Dostawy (materiały i urządzenia): zgodnie z gwarancją producenta, jednak nie krócej niż 24 miesiące</w:t>
      </w:r>
      <w:r>
        <w:rPr>
          <w:rFonts w:ascii="Arial" w:hAnsi="Arial" w:cs="Arial"/>
          <w:bCs/>
          <w:sz w:val="20"/>
          <w:szCs w:val="20"/>
        </w:rPr>
        <w:t>,</w:t>
      </w:r>
    </w:p>
    <w:p w14:paraId="7B08FB62" w14:textId="19A7F647" w:rsidR="001D298D" w:rsidRDefault="001D298D" w:rsidP="000E5F70">
      <w:pPr>
        <w:pStyle w:val="Akapitzlist"/>
        <w:numPr>
          <w:ilvl w:val="1"/>
          <w:numId w:val="31"/>
        </w:numPr>
        <w:jc w:val="both"/>
        <w:rPr>
          <w:rFonts w:ascii="Arial" w:hAnsi="Arial" w:cs="Arial"/>
          <w:bCs/>
          <w:sz w:val="20"/>
          <w:szCs w:val="20"/>
        </w:rPr>
      </w:pPr>
      <w:r w:rsidRPr="001D298D">
        <w:rPr>
          <w:rFonts w:ascii="Arial" w:hAnsi="Arial" w:cs="Arial"/>
          <w:bCs/>
          <w:sz w:val="20"/>
          <w:szCs w:val="20"/>
        </w:rPr>
        <w:t>Roboty: 36 miesięcy</w:t>
      </w:r>
      <w:r w:rsidR="000E5F70">
        <w:rPr>
          <w:rFonts w:ascii="Arial" w:hAnsi="Arial" w:cs="Arial"/>
          <w:bCs/>
          <w:sz w:val="20"/>
          <w:szCs w:val="20"/>
        </w:rPr>
        <w:t>,</w:t>
      </w:r>
    </w:p>
    <w:p w14:paraId="22A0C867" w14:textId="21AB7797" w:rsidR="001D298D" w:rsidRDefault="000E5F70" w:rsidP="000E5F70">
      <w:pPr>
        <w:pStyle w:val="Akapitzlist"/>
        <w:ind w:left="1080"/>
        <w:jc w:val="both"/>
        <w:rPr>
          <w:rFonts w:ascii="Arial" w:hAnsi="Arial" w:cs="Arial"/>
          <w:bCs/>
          <w:sz w:val="20"/>
          <w:szCs w:val="20"/>
        </w:rPr>
      </w:pPr>
      <w:r>
        <w:rPr>
          <w:rFonts w:ascii="Arial" w:hAnsi="Arial" w:cs="Arial"/>
          <w:bCs/>
          <w:sz w:val="20"/>
          <w:szCs w:val="20"/>
        </w:rPr>
        <w:lastRenderedPageBreak/>
        <w:t xml:space="preserve">- </w:t>
      </w:r>
      <w:r w:rsidR="001D298D" w:rsidRPr="000E5F70">
        <w:rPr>
          <w:rFonts w:ascii="Arial" w:hAnsi="Arial" w:cs="Arial"/>
          <w:bCs/>
          <w:sz w:val="20"/>
          <w:szCs w:val="20"/>
        </w:rPr>
        <w:t>Zabezpieczeń ogniochronnych: 15 lat,</w:t>
      </w:r>
    </w:p>
    <w:p w14:paraId="0D34DD2E" w14:textId="1BED08F4" w:rsidR="001D298D" w:rsidRDefault="000E5F70" w:rsidP="000E5F70">
      <w:pPr>
        <w:pStyle w:val="Akapitzlist"/>
        <w:ind w:firstLine="360"/>
        <w:jc w:val="both"/>
        <w:outlineLvl w:val="0"/>
        <w:rPr>
          <w:rFonts w:ascii="Arial" w:hAnsi="Arial" w:cs="Arial"/>
          <w:bCs/>
          <w:sz w:val="20"/>
          <w:szCs w:val="20"/>
        </w:rPr>
      </w:pPr>
      <w:r>
        <w:rPr>
          <w:rFonts w:ascii="Arial" w:hAnsi="Arial" w:cs="Arial"/>
          <w:bCs/>
          <w:sz w:val="20"/>
          <w:szCs w:val="20"/>
        </w:rPr>
        <w:t xml:space="preserve">- </w:t>
      </w:r>
      <w:r w:rsidR="001D298D" w:rsidRPr="001D298D">
        <w:rPr>
          <w:rFonts w:ascii="Arial" w:hAnsi="Arial" w:cs="Arial"/>
          <w:bCs/>
          <w:sz w:val="20"/>
          <w:szCs w:val="20"/>
        </w:rPr>
        <w:t>Powłok antykorozyjnych: 5 lat</w:t>
      </w:r>
      <w:r>
        <w:rPr>
          <w:rFonts w:ascii="Arial" w:hAnsi="Arial" w:cs="Arial"/>
          <w:bCs/>
          <w:sz w:val="20"/>
          <w:szCs w:val="20"/>
        </w:rPr>
        <w:t>.</w:t>
      </w:r>
    </w:p>
    <w:p w14:paraId="5885B127" w14:textId="2B3F746B" w:rsidR="000E5F70" w:rsidRPr="000E5F70" w:rsidRDefault="000E5F70" w:rsidP="000E5F70">
      <w:pPr>
        <w:pStyle w:val="Akapitzlist"/>
        <w:ind w:left="426"/>
        <w:jc w:val="both"/>
        <w:outlineLvl w:val="0"/>
        <w:rPr>
          <w:rFonts w:ascii="Arial" w:hAnsi="Arial" w:cs="Arial"/>
          <w:bCs/>
          <w:sz w:val="20"/>
          <w:szCs w:val="20"/>
        </w:rPr>
      </w:pPr>
      <w:r w:rsidRPr="000E5F70">
        <w:rPr>
          <w:rFonts w:ascii="Arial" w:hAnsi="Arial" w:cs="Arial"/>
          <w:bCs/>
          <w:sz w:val="20"/>
          <w:szCs w:val="20"/>
        </w:rPr>
        <w:t>Bieg terminu gwarancji rozpoczyna się od daty podpisana przez strony Protokołu Odbioru Technicznego Końcowego Całości Przedmiotu Umowy.</w:t>
      </w:r>
    </w:p>
    <w:p w14:paraId="77C9FA99" w14:textId="700ACEF8" w:rsidR="001D298D" w:rsidRDefault="000E5F70" w:rsidP="000E5F70">
      <w:pPr>
        <w:pStyle w:val="Akapitzlist"/>
        <w:numPr>
          <w:ilvl w:val="0"/>
          <w:numId w:val="31"/>
        </w:numPr>
        <w:jc w:val="both"/>
        <w:rPr>
          <w:rFonts w:ascii="Arial" w:hAnsi="Arial" w:cs="Arial"/>
          <w:bCs/>
          <w:sz w:val="20"/>
          <w:szCs w:val="20"/>
        </w:rPr>
      </w:pPr>
      <w:r w:rsidRPr="000E5F70">
        <w:rPr>
          <w:rFonts w:ascii="Arial" w:hAnsi="Arial" w:cs="Arial"/>
          <w:bCs/>
          <w:sz w:val="20"/>
          <w:szCs w:val="20"/>
        </w:rPr>
        <w:t>Przedstawienie listy potencjalnych podwykonawców z podaniem zakresu prac jaki zostanie im powierzony w przypadku zawarcia Umowy i ich udział procentowy w całości realizowanych robót</w:t>
      </w:r>
      <w:r>
        <w:rPr>
          <w:rFonts w:ascii="Arial" w:hAnsi="Arial" w:cs="Arial"/>
          <w:bCs/>
          <w:sz w:val="20"/>
          <w:szCs w:val="20"/>
        </w:rPr>
        <w:t>.</w:t>
      </w:r>
    </w:p>
    <w:p w14:paraId="13A36F69" w14:textId="253EEC14" w:rsidR="000E5F70" w:rsidRDefault="000E5F70" w:rsidP="000E5F70">
      <w:pPr>
        <w:pStyle w:val="Akapitzlist"/>
        <w:numPr>
          <w:ilvl w:val="0"/>
          <w:numId w:val="31"/>
        </w:numPr>
        <w:jc w:val="both"/>
        <w:rPr>
          <w:rFonts w:ascii="Arial" w:hAnsi="Arial" w:cs="Arial"/>
          <w:bCs/>
          <w:sz w:val="20"/>
          <w:szCs w:val="20"/>
        </w:rPr>
      </w:pPr>
      <w:r w:rsidRPr="000E5F70">
        <w:rPr>
          <w:rFonts w:ascii="Arial" w:hAnsi="Arial" w:cs="Arial"/>
          <w:bCs/>
          <w:sz w:val="20"/>
          <w:szCs w:val="20"/>
        </w:rPr>
        <w:t>Przedłożenie kopii ważnego Certyfikatu potwierdzającego wdrożenie Systemu Zarządzania Bezpieczeństwem i Higieną Pracy wg normy: ISO 45001:2018 lub równoważnego w zakresach zgodnych z zapytaniem ofertowym (np. ważnego certyfikatu systemu zarządzania BHP wg normy SCC, a od pracowników tzw. paszportów bezpieczeństwa SCC) przez Wykonawcę i Podwykonawców (nie dotyczy dostawców materiałów i urządzeń oraz biur projektowych). Potwierdzenie, że Podwykonawcy zgłoszeni na późniejszym etapie będą posiadali certyfikat potwierdzający wdrożenie Systemu Zarządzania Bezpieczeństwem i Higieną Pracy wg normy ISO 45001:2018 lub równoważny w zakresach zgodnych z zapytaniem ofertowym (np. ważny certyfikat systemu zarządzania BHP wg normy SCC, a pracownicy tzw. paszporty bezpieczeństwa SCC) lub przedstawią wypełnioną ankietę BHP, która będzie podlegała opiniowaniu Zamawiającego - w przypadku opinii negatywnej Podwykonawca nie zostanie zaakceptowany</w:t>
      </w:r>
      <w:r>
        <w:rPr>
          <w:rFonts w:ascii="Arial" w:hAnsi="Arial" w:cs="Arial"/>
          <w:bCs/>
          <w:sz w:val="20"/>
          <w:szCs w:val="20"/>
        </w:rPr>
        <w:t>.</w:t>
      </w:r>
    </w:p>
    <w:p w14:paraId="0FE2C789" w14:textId="6721FBA1" w:rsidR="000E5F70" w:rsidRDefault="000E5F70" w:rsidP="00DA638F">
      <w:pPr>
        <w:pStyle w:val="Akapitzlist"/>
        <w:numPr>
          <w:ilvl w:val="0"/>
          <w:numId w:val="31"/>
        </w:numPr>
        <w:jc w:val="both"/>
        <w:rPr>
          <w:rFonts w:ascii="Arial" w:hAnsi="Arial" w:cs="Arial"/>
          <w:bCs/>
          <w:sz w:val="20"/>
          <w:szCs w:val="20"/>
        </w:rPr>
      </w:pPr>
      <w:r w:rsidRPr="000E5F70">
        <w:rPr>
          <w:rFonts w:ascii="Arial" w:hAnsi="Arial" w:cs="Arial"/>
          <w:bCs/>
          <w:sz w:val="20"/>
          <w:szCs w:val="20"/>
        </w:rPr>
        <w:t>Przedstawienie kopii ważnego certyfikatu potwierdzającego wdrożenie systemu jakości ISO 9001 lub równoważnego</w:t>
      </w:r>
      <w:r>
        <w:rPr>
          <w:rFonts w:ascii="Arial" w:hAnsi="Arial" w:cs="Arial"/>
          <w:bCs/>
          <w:sz w:val="20"/>
          <w:szCs w:val="20"/>
        </w:rPr>
        <w:t>.</w:t>
      </w:r>
    </w:p>
    <w:p w14:paraId="40B3857A" w14:textId="77777777" w:rsidR="000E5F70" w:rsidRPr="000E5F70" w:rsidRDefault="000E5F70" w:rsidP="00DA638F">
      <w:pPr>
        <w:pStyle w:val="Akapitzlist"/>
        <w:numPr>
          <w:ilvl w:val="0"/>
          <w:numId w:val="31"/>
        </w:numPr>
        <w:jc w:val="both"/>
        <w:rPr>
          <w:rFonts w:ascii="Arial" w:hAnsi="Arial" w:cs="Arial"/>
          <w:bCs/>
          <w:sz w:val="20"/>
          <w:szCs w:val="20"/>
        </w:rPr>
      </w:pPr>
      <w:r w:rsidRPr="000E5F70">
        <w:rPr>
          <w:rFonts w:ascii="Arial" w:hAnsi="Arial" w:cs="Arial"/>
          <w:bCs/>
          <w:sz w:val="20"/>
          <w:szCs w:val="20"/>
        </w:rPr>
        <w:t>Przedstawienie referencji z ostatnich 5 lat (data odbioru końcowego), a w przypadku prac prowadzonych dla Grupy Kapitałowej ORLEN protokoły odbioru robót (bez uwag) z realizacji minimum 2 inwestycji o podobnym zakresie rzeczowym (wraz z krótkim opisem wykonywanego zakresu) w formule EPC (lub E+PC, E+P+C w przypadku podzlecania prac) w zakładach produkcyjnych, jako Wykonawca/podwykonawca. W przypadku wskazania podwykonawcy należy przedstawić analogicznie referencje/protokoły w zakresie zgodnym z podzlecanym.</w:t>
      </w:r>
    </w:p>
    <w:p w14:paraId="4A78E37D" w14:textId="440F12CE" w:rsidR="000E5F70" w:rsidRDefault="000E5F70" w:rsidP="00DA638F">
      <w:pPr>
        <w:pStyle w:val="Akapitzlist"/>
        <w:numPr>
          <w:ilvl w:val="0"/>
          <w:numId w:val="31"/>
        </w:numPr>
        <w:jc w:val="both"/>
        <w:rPr>
          <w:rFonts w:ascii="Arial" w:hAnsi="Arial" w:cs="Arial"/>
          <w:bCs/>
          <w:sz w:val="20"/>
          <w:szCs w:val="20"/>
        </w:rPr>
      </w:pPr>
      <w:r w:rsidRPr="000E5F70">
        <w:rPr>
          <w:rFonts w:ascii="Arial" w:hAnsi="Arial" w:cs="Arial"/>
          <w:bCs/>
          <w:sz w:val="20"/>
          <w:szCs w:val="20"/>
        </w:rPr>
        <w:t>Oświadczenie o dokonaniu wizji lokalnej potwierdzone przez przedstawiciela Zamawiającego wg wzoru załączonego do zapytania ofertowego</w:t>
      </w:r>
      <w:r>
        <w:rPr>
          <w:rFonts w:ascii="Arial" w:hAnsi="Arial" w:cs="Arial"/>
          <w:bCs/>
          <w:sz w:val="20"/>
          <w:szCs w:val="20"/>
        </w:rPr>
        <w:t>.</w:t>
      </w:r>
    </w:p>
    <w:p w14:paraId="7E997377" w14:textId="15F75183" w:rsidR="000E5F70" w:rsidRPr="000E5F70" w:rsidRDefault="000E5F70" w:rsidP="00DA638F">
      <w:pPr>
        <w:pStyle w:val="Akapitzlist"/>
        <w:numPr>
          <w:ilvl w:val="0"/>
          <w:numId w:val="31"/>
        </w:numPr>
        <w:jc w:val="both"/>
        <w:rPr>
          <w:rFonts w:ascii="Arial" w:hAnsi="Arial" w:cs="Arial"/>
          <w:bCs/>
          <w:sz w:val="20"/>
          <w:szCs w:val="20"/>
        </w:rPr>
      </w:pPr>
      <w:r w:rsidRPr="000E5F70">
        <w:rPr>
          <w:rFonts w:ascii="Arial" w:hAnsi="Arial" w:cs="Arial"/>
          <w:bCs/>
          <w:sz w:val="20"/>
          <w:szCs w:val="20"/>
        </w:rPr>
        <w:t xml:space="preserve">Potwierdzenie spełnienia technicznych parametrów gwarantowanych określonych w treści zapytania ofertowego – </w:t>
      </w:r>
      <w:r w:rsidR="00DA638F">
        <w:rPr>
          <w:rFonts w:ascii="Arial" w:hAnsi="Arial" w:cs="Arial"/>
          <w:bCs/>
          <w:sz w:val="20"/>
          <w:szCs w:val="20"/>
        </w:rPr>
        <w:t>Z</w:t>
      </w:r>
      <w:r w:rsidRPr="000E5F70">
        <w:rPr>
          <w:rFonts w:ascii="Arial" w:hAnsi="Arial" w:cs="Arial"/>
          <w:bCs/>
          <w:sz w:val="20"/>
          <w:szCs w:val="20"/>
        </w:rPr>
        <w:t xml:space="preserve">ałącznik nr </w:t>
      </w:r>
      <w:r w:rsidR="00DA638F">
        <w:rPr>
          <w:rFonts w:ascii="Arial" w:hAnsi="Arial" w:cs="Arial"/>
          <w:bCs/>
          <w:sz w:val="20"/>
          <w:szCs w:val="20"/>
        </w:rPr>
        <w:t>6.2.</w:t>
      </w:r>
      <w:r w:rsidRPr="000E5F70">
        <w:rPr>
          <w:rFonts w:ascii="Arial" w:hAnsi="Arial" w:cs="Arial"/>
          <w:bCs/>
          <w:sz w:val="20"/>
          <w:szCs w:val="20"/>
        </w:rPr>
        <w:t xml:space="preserve"> do zapytania ofertowego.</w:t>
      </w:r>
    </w:p>
    <w:p w14:paraId="24E62D78" w14:textId="77777777" w:rsidR="00B22604" w:rsidRPr="004B54E6" w:rsidRDefault="00B22604" w:rsidP="00B22604">
      <w:pPr>
        <w:pStyle w:val="Akapitzlist"/>
        <w:spacing w:after="0"/>
        <w:ind w:left="0"/>
        <w:jc w:val="both"/>
        <w:outlineLvl w:val="0"/>
      </w:pPr>
    </w:p>
    <w:p w14:paraId="2D6B1B67" w14:textId="77777777" w:rsidR="00B22604" w:rsidRPr="00A23399" w:rsidRDefault="00C87A12" w:rsidP="00F44BE6">
      <w:pPr>
        <w:pStyle w:val="MKNagwek1"/>
        <w:numPr>
          <w:ilvl w:val="0"/>
          <w:numId w:val="24"/>
        </w:numPr>
        <w:rPr>
          <w:b/>
          <w:u w:val="single"/>
        </w:rPr>
      </w:pPr>
      <w:r w:rsidRPr="00A23399">
        <w:rPr>
          <w:b/>
          <w:u w:val="single"/>
        </w:rPr>
        <w:t>Dokumenty handlowe</w:t>
      </w:r>
    </w:p>
    <w:p w14:paraId="01070AD9" w14:textId="77777777" w:rsidR="00B22604" w:rsidRPr="004B54E6" w:rsidRDefault="00B22604" w:rsidP="00EE498C">
      <w:pPr>
        <w:pStyle w:val="MKNagwek1"/>
      </w:pPr>
    </w:p>
    <w:p w14:paraId="0637E4CD" w14:textId="77777777" w:rsidR="00B22604" w:rsidRPr="004B54E6" w:rsidRDefault="00C87A12" w:rsidP="001245BB">
      <w:pPr>
        <w:numPr>
          <w:ilvl w:val="1"/>
          <w:numId w:val="4"/>
        </w:numPr>
        <w:tabs>
          <w:tab w:val="left" w:pos="284"/>
        </w:tabs>
        <w:autoSpaceDE w:val="0"/>
        <w:autoSpaceDN w:val="0"/>
        <w:ind w:left="284" w:hanging="284"/>
        <w:jc w:val="both"/>
        <w:rPr>
          <w:rFonts w:ascii="Arial" w:hAnsi="Arial" w:cs="Arial"/>
        </w:rPr>
      </w:pPr>
      <w:r w:rsidRPr="004B54E6">
        <w:rPr>
          <w:rFonts w:ascii="Arial" w:hAnsi="Arial" w:cs="Arial"/>
        </w:rPr>
        <w:t xml:space="preserve">Podanie wysokości stałego - </w:t>
      </w:r>
      <w:r w:rsidRPr="004B54E6">
        <w:rPr>
          <w:rFonts w:ascii="Arial" w:hAnsi="Arial" w:cs="Arial"/>
          <w:color w:val="FF0000"/>
        </w:rPr>
        <w:t xml:space="preserve">ryczałtowego </w:t>
      </w:r>
      <w:r w:rsidRPr="004B54E6">
        <w:rPr>
          <w:rFonts w:ascii="Arial" w:hAnsi="Arial" w:cs="Arial"/>
        </w:rPr>
        <w:t xml:space="preserve">wynagrodzenia ogółem (za prace objęte zakresem zapytania ofertowego) oraz w rozbiciu na poszczególne elementy zakresowe w formie wypełnionej i podpisanej </w:t>
      </w:r>
      <w:r w:rsidRPr="004B54E6">
        <w:rPr>
          <w:rFonts w:ascii="Arial" w:hAnsi="Arial" w:cs="Arial"/>
          <w:color w:val="FF0000"/>
        </w:rPr>
        <w:t xml:space="preserve">tabeli cenowej </w:t>
      </w:r>
      <w:r w:rsidRPr="004B54E6">
        <w:rPr>
          <w:rFonts w:ascii="Arial" w:hAnsi="Arial" w:cs="Arial"/>
        </w:rPr>
        <w:t xml:space="preserve">stanowiącej </w:t>
      </w:r>
      <w:r w:rsidRPr="004B54E6">
        <w:rPr>
          <w:rFonts w:ascii="Arial" w:hAnsi="Arial" w:cs="Arial"/>
          <w:b/>
        </w:rPr>
        <w:t xml:space="preserve">Załącznik nr </w:t>
      </w:r>
      <w:r>
        <w:rPr>
          <w:rFonts w:ascii="Arial" w:hAnsi="Arial" w:cs="Arial"/>
          <w:b/>
          <w:color w:val="FF0000"/>
        </w:rPr>
        <w:t>8</w:t>
      </w:r>
      <w:r w:rsidRPr="004B54E6">
        <w:rPr>
          <w:rFonts w:ascii="Arial" w:hAnsi="Arial" w:cs="Arial"/>
          <w:b/>
          <w:color w:val="FF0000"/>
        </w:rPr>
        <w:t xml:space="preserve"> </w:t>
      </w:r>
      <w:r w:rsidRPr="004B54E6">
        <w:rPr>
          <w:rFonts w:ascii="Arial" w:hAnsi="Arial" w:cs="Arial"/>
        </w:rPr>
        <w:t xml:space="preserve">do zapytania ofertowego. </w:t>
      </w:r>
    </w:p>
    <w:p w14:paraId="29514845" w14:textId="77777777" w:rsidR="00B22604" w:rsidRPr="004B54E6" w:rsidRDefault="00C87A12" w:rsidP="00B22604">
      <w:pPr>
        <w:tabs>
          <w:tab w:val="left" w:pos="284"/>
        </w:tabs>
        <w:autoSpaceDE w:val="0"/>
        <w:autoSpaceDN w:val="0"/>
        <w:ind w:left="284"/>
        <w:jc w:val="both"/>
        <w:rPr>
          <w:rFonts w:ascii="Arial" w:hAnsi="Arial" w:cs="Arial"/>
        </w:rPr>
      </w:pPr>
      <w:r w:rsidRPr="004B54E6">
        <w:rPr>
          <w:rFonts w:ascii="Arial" w:hAnsi="Arial" w:cs="Arial"/>
        </w:rPr>
        <w:t xml:space="preserve">Oprócz papierowej/podpisanej wersji tabeli cenowej prosimy o załączenie również wersji edytowalnej. </w:t>
      </w:r>
    </w:p>
    <w:p w14:paraId="1D0AA350" w14:textId="77777777" w:rsidR="001F289D" w:rsidRDefault="001F289D" w:rsidP="00B22604">
      <w:pPr>
        <w:tabs>
          <w:tab w:val="left" w:pos="709"/>
        </w:tabs>
        <w:autoSpaceDE w:val="0"/>
        <w:autoSpaceDN w:val="0"/>
        <w:ind w:left="567"/>
        <w:jc w:val="both"/>
        <w:rPr>
          <w:rFonts w:ascii="Arial" w:hAnsi="Arial" w:cs="Arial"/>
          <w:b/>
        </w:rPr>
      </w:pPr>
    </w:p>
    <w:p w14:paraId="2E4E3C18" w14:textId="5FC82A46" w:rsidR="00B22604" w:rsidRPr="004B54E6" w:rsidRDefault="00C87A12" w:rsidP="001F289D">
      <w:pPr>
        <w:tabs>
          <w:tab w:val="left" w:pos="709"/>
        </w:tabs>
        <w:autoSpaceDE w:val="0"/>
        <w:autoSpaceDN w:val="0"/>
        <w:ind w:left="284"/>
        <w:jc w:val="both"/>
        <w:rPr>
          <w:rFonts w:ascii="Arial" w:hAnsi="Arial" w:cs="Arial"/>
          <w:i/>
        </w:rPr>
      </w:pPr>
      <w:r w:rsidRPr="004B54E6">
        <w:rPr>
          <w:rFonts w:ascii="Arial" w:hAnsi="Arial" w:cs="Arial"/>
          <w:b/>
        </w:rPr>
        <w:t xml:space="preserve">Uwaga: </w:t>
      </w:r>
      <w:r w:rsidRPr="004B54E6">
        <w:rPr>
          <w:rFonts w:ascii="Arial" w:hAnsi="Arial" w:cs="Arial"/>
          <w:i/>
        </w:rPr>
        <w:t xml:space="preserve">Prosimy o nie dokonywanie zmian w układzie i formie </w:t>
      </w:r>
      <w:r w:rsidRPr="007F5FFE">
        <w:rPr>
          <w:rFonts w:ascii="Arial" w:hAnsi="Arial" w:cs="Arial"/>
          <w:i/>
          <w:color w:val="FF0000"/>
        </w:rPr>
        <w:t>w/w Załącznika</w:t>
      </w:r>
      <w:r w:rsidRPr="004B54E6">
        <w:rPr>
          <w:rFonts w:ascii="Arial" w:hAnsi="Arial" w:cs="Arial"/>
          <w:i/>
          <w:color w:val="FF0000"/>
        </w:rPr>
        <w:t xml:space="preserve">, </w:t>
      </w:r>
      <w:r w:rsidRPr="004B54E6">
        <w:rPr>
          <w:rFonts w:ascii="Arial" w:hAnsi="Arial" w:cs="Arial"/>
          <w:i/>
        </w:rPr>
        <w:t xml:space="preserve">w razie konieczności uzupełnienia wzoru tabeli o zakres prac nieujęty tam a niezbędny do zrealizowania przedmiotu zapytania ofertowego należy przedstawić dodatkowe pozycje na końcu tabeli. Załącznik nr </w:t>
      </w:r>
      <w:r>
        <w:rPr>
          <w:rFonts w:ascii="Arial" w:hAnsi="Arial" w:cs="Arial"/>
          <w:i/>
          <w:color w:val="FF0000"/>
        </w:rPr>
        <w:t>8</w:t>
      </w:r>
      <w:r w:rsidRPr="004B54E6">
        <w:rPr>
          <w:rFonts w:ascii="Arial" w:hAnsi="Arial" w:cs="Arial"/>
          <w:i/>
        </w:rPr>
        <w:t xml:space="preserve"> jest wyłącznie poglądowy i nie może być w przyszłości podstawą do roszczeń finansowych.</w:t>
      </w:r>
    </w:p>
    <w:p w14:paraId="0A6421AD" w14:textId="2C524C45" w:rsidR="00B22604" w:rsidRDefault="00C87A12" w:rsidP="00B22604">
      <w:pPr>
        <w:autoSpaceDE w:val="0"/>
        <w:autoSpaceDN w:val="0"/>
        <w:ind w:left="567" w:right="184"/>
        <w:jc w:val="both"/>
        <w:rPr>
          <w:rFonts w:ascii="Arial" w:hAnsi="Arial" w:cs="Arial"/>
          <w:i/>
        </w:rPr>
      </w:pPr>
      <w:r w:rsidRPr="004B54E6">
        <w:rPr>
          <w:rFonts w:ascii="Arial" w:hAnsi="Arial" w:cs="Arial"/>
          <w:i/>
        </w:rPr>
        <w:t xml:space="preserve">Na prośbę ORLEN S.A. </w:t>
      </w:r>
      <w:r>
        <w:rPr>
          <w:rFonts w:ascii="Arial" w:hAnsi="Arial" w:cs="Arial"/>
          <w:i/>
        </w:rPr>
        <w:t>O</w:t>
      </w:r>
      <w:r w:rsidRPr="004B54E6">
        <w:rPr>
          <w:rFonts w:ascii="Arial" w:hAnsi="Arial" w:cs="Arial"/>
          <w:i/>
        </w:rPr>
        <w:t>ferent zobowiązany jest przedstawić szczegółowe kosztorysy w formacie PDF i ATH dla zakresu prac objętego ofertą.</w:t>
      </w:r>
      <w:r w:rsidRPr="004B54E6">
        <w:rPr>
          <w:rFonts w:ascii="Arial" w:hAnsi="Arial" w:cs="Arial"/>
          <w:i/>
          <w:color w:val="FF0000"/>
        </w:rPr>
        <w:t xml:space="preserve"> </w:t>
      </w:r>
      <w:r w:rsidRPr="004B54E6">
        <w:rPr>
          <w:rFonts w:ascii="Arial" w:hAnsi="Arial" w:cs="Arial"/>
          <w:i/>
        </w:rPr>
        <w:t xml:space="preserve">Kosztorysy muszą zawierać podsumowanie wraz ze zbiorczym zestawieniem kosztów bezpośrednich (R,M,S bez narzutów) oraz całości prac z narzutami. Kosztorysy nie mogą być w przyszłości podstawą do roszczeń finansowych </w:t>
      </w:r>
      <w:r>
        <w:rPr>
          <w:rFonts w:ascii="Arial" w:hAnsi="Arial" w:cs="Arial"/>
          <w:i/>
        </w:rPr>
        <w:t>O</w:t>
      </w:r>
      <w:r w:rsidRPr="004B54E6">
        <w:rPr>
          <w:rFonts w:ascii="Arial" w:hAnsi="Arial" w:cs="Arial"/>
          <w:i/>
        </w:rPr>
        <w:t>ferenta.</w:t>
      </w:r>
    </w:p>
    <w:p w14:paraId="6C44BA19" w14:textId="77777777" w:rsidR="001F289D" w:rsidRDefault="001F289D" w:rsidP="00B22604">
      <w:pPr>
        <w:autoSpaceDE w:val="0"/>
        <w:autoSpaceDN w:val="0"/>
        <w:ind w:left="567" w:right="184"/>
        <w:jc w:val="both"/>
        <w:rPr>
          <w:rFonts w:ascii="Arial" w:hAnsi="Arial" w:cs="Arial"/>
          <w:i/>
        </w:rPr>
      </w:pPr>
    </w:p>
    <w:p w14:paraId="3E6CA77A" w14:textId="77777777" w:rsidR="00870CB6" w:rsidRPr="00870CB6" w:rsidRDefault="00870CB6" w:rsidP="001F289D">
      <w:pPr>
        <w:autoSpaceDE w:val="0"/>
        <w:autoSpaceDN w:val="0"/>
        <w:ind w:left="567"/>
        <w:jc w:val="both"/>
        <w:rPr>
          <w:rFonts w:ascii="Arial" w:hAnsi="Arial" w:cs="Arial"/>
        </w:rPr>
      </w:pPr>
      <w:r w:rsidRPr="00870CB6">
        <w:rPr>
          <w:rFonts w:ascii="Arial" w:hAnsi="Arial" w:cs="Arial"/>
        </w:rPr>
        <w:t>Kwoty przedstawione w ofercie handlowej powinny być wyrażone w kwocie netto.</w:t>
      </w:r>
    </w:p>
    <w:p w14:paraId="250B6BC6" w14:textId="77777777" w:rsidR="00870CB6" w:rsidRPr="00870CB6" w:rsidRDefault="00870CB6" w:rsidP="00B22604">
      <w:pPr>
        <w:autoSpaceDE w:val="0"/>
        <w:autoSpaceDN w:val="0"/>
        <w:ind w:left="567" w:right="184"/>
        <w:jc w:val="both"/>
        <w:rPr>
          <w:rFonts w:ascii="Arial" w:hAnsi="Arial" w:cs="Arial"/>
        </w:rPr>
      </w:pPr>
    </w:p>
    <w:p w14:paraId="07AE22B8" w14:textId="77777777" w:rsidR="001F289D" w:rsidRPr="00090108" w:rsidRDefault="00C87A12" w:rsidP="001F289D">
      <w:pPr>
        <w:numPr>
          <w:ilvl w:val="0"/>
          <w:numId w:val="4"/>
        </w:numPr>
        <w:tabs>
          <w:tab w:val="clear" w:pos="207"/>
        </w:tabs>
        <w:ind w:left="284" w:hanging="284"/>
        <w:rPr>
          <w:rFonts w:ascii="Arial" w:hAnsi="Arial" w:cs="Arial"/>
        </w:rPr>
      </w:pPr>
      <w:r w:rsidRPr="004B54E6">
        <w:rPr>
          <w:rFonts w:ascii="Arial" w:hAnsi="Arial" w:cs="Arial"/>
        </w:rPr>
        <w:lastRenderedPageBreak/>
        <w:t xml:space="preserve">Przedstawienie sposobu rozliczenia prac – proponowany przez </w:t>
      </w:r>
      <w:r>
        <w:rPr>
          <w:rFonts w:ascii="Arial" w:hAnsi="Arial" w:cs="Arial"/>
        </w:rPr>
        <w:t>O</w:t>
      </w:r>
      <w:r w:rsidRPr="004B54E6">
        <w:rPr>
          <w:rFonts w:ascii="Arial" w:hAnsi="Arial" w:cs="Arial"/>
        </w:rPr>
        <w:t xml:space="preserve">ferenta harmonogram fakturowania wg </w:t>
      </w:r>
      <w:r w:rsidRPr="00090108">
        <w:rPr>
          <w:rFonts w:ascii="Arial" w:hAnsi="Arial" w:cs="Arial"/>
          <w:b/>
        </w:rPr>
        <w:t xml:space="preserve">Załącznika nr 9 </w:t>
      </w:r>
      <w:r w:rsidRPr="00090108">
        <w:rPr>
          <w:rFonts w:ascii="Arial" w:hAnsi="Arial" w:cs="Arial"/>
        </w:rPr>
        <w:t>do zapytania ofertowego.</w:t>
      </w:r>
    </w:p>
    <w:p w14:paraId="42325F4D" w14:textId="75603A6B" w:rsidR="00B22604" w:rsidRPr="00090108" w:rsidRDefault="00C87A12" w:rsidP="001F289D">
      <w:pPr>
        <w:ind w:left="284"/>
        <w:rPr>
          <w:rFonts w:ascii="Arial" w:hAnsi="Arial" w:cs="Arial"/>
        </w:rPr>
      </w:pPr>
      <w:r w:rsidRPr="00090108">
        <w:rPr>
          <w:rFonts w:ascii="Arial" w:hAnsi="Arial" w:cs="Arial"/>
        </w:rPr>
        <w:t xml:space="preserve"> </w:t>
      </w:r>
    </w:p>
    <w:p w14:paraId="217ED4AE" w14:textId="77777777" w:rsidR="00B22604" w:rsidRPr="004B54E6" w:rsidRDefault="00C87A12" w:rsidP="00B22604">
      <w:pPr>
        <w:tabs>
          <w:tab w:val="num" w:pos="284"/>
        </w:tabs>
        <w:ind w:left="284" w:hanging="284"/>
        <w:rPr>
          <w:rFonts w:ascii="Arial" w:hAnsi="Arial" w:cs="Arial"/>
        </w:rPr>
      </w:pPr>
      <w:r w:rsidRPr="004B54E6">
        <w:rPr>
          <w:rFonts w:ascii="Arial" w:hAnsi="Arial" w:cs="Arial"/>
        </w:rPr>
        <w:tab/>
        <w:t xml:space="preserve">Przy sporządzaniu harmonogramu fakturowania </w:t>
      </w:r>
      <w:r>
        <w:rPr>
          <w:rFonts w:ascii="Arial" w:hAnsi="Arial" w:cs="Arial"/>
        </w:rPr>
        <w:t>O</w:t>
      </w:r>
      <w:r w:rsidRPr="004B54E6">
        <w:rPr>
          <w:rFonts w:ascii="Arial" w:hAnsi="Arial" w:cs="Arial"/>
        </w:rPr>
        <w:t>ferent powinien uwzględnić następujące zasady:</w:t>
      </w:r>
    </w:p>
    <w:p w14:paraId="19B1EA89" w14:textId="56B5AEE8" w:rsidR="00B22604" w:rsidRPr="004B54E6" w:rsidRDefault="00C87A12" w:rsidP="001F289D">
      <w:pPr>
        <w:numPr>
          <w:ilvl w:val="2"/>
          <w:numId w:val="4"/>
        </w:numPr>
        <w:tabs>
          <w:tab w:val="clear" w:pos="2558"/>
          <w:tab w:val="num" w:pos="709"/>
        </w:tabs>
        <w:ind w:left="568" w:hanging="284"/>
        <w:jc w:val="both"/>
        <w:rPr>
          <w:rFonts w:ascii="Arial" w:hAnsi="Arial" w:cs="Arial"/>
        </w:rPr>
      </w:pPr>
      <w:r w:rsidRPr="004B54E6">
        <w:rPr>
          <w:rFonts w:ascii="Arial" w:hAnsi="Arial" w:cs="Arial"/>
        </w:rPr>
        <w:t xml:space="preserve">preferowane przez ORLEN S.A. jest rozliczenie na podstawie jednej faktury wystawionej po zakończeniu i odbiorze wszystkich prac przez ORLEN S.A. </w:t>
      </w:r>
    </w:p>
    <w:p w14:paraId="597F3CA5" w14:textId="77777777" w:rsidR="00B22604" w:rsidRPr="004B54E6" w:rsidRDefault="00C87A12" w:rsidP="001F289D">
      <w:pPr>
        <w:numPr>
          <w:ilvl w:val="2"/>
          <w:numId w:val="4"/>
        </w:numPr>
        <w:tabs>
          <w:tab w:val="clear" w:pos="2558"/>
          <w:tab w:val="num" w:pos="709"/>
        </w:tabs>
        <w:ind w:left="568" w:hanging="284"/>
        <w:jc w:val="both"/>
        <w:rPr>
          <w:rFonts w:ascii="Arial" w:hAnsi="Arial" w:cs="Arial"/>
        </w:rPr>
      </w:pPr>
      <w:r w:rsidRPr="004B54E6">
        <w:rPr>
          <w:rFonts w:ascii="Arial" w:hAnsi="Arial" w:cs="Arial"/>
        </w:rPr>
        <w:t xml:space="preserve">dopuszcza się przedstawienie przez </w:t>
      </w:r>
      <w:r>
        <w:rPr>
          <w:rFonts w:ascii="Arial" w:hAnsi="Arial" w:cs="Arial"/>
        </w:rPr>
        <w:t>O</w:t>
      </w:r>
      <w:r w:rsidRPr="004B54E6">
        <w:rPr>
          <w:rFonts w:ascii="Arial" w:hAnsi="Arial" w:cs="Arial"/>
        </w:rPr>
        <w:t>ferenta proponowanego sposobu częściowego fakturowania. Etapy fakturowania winny określać zakres prac, za który zostanie wystawiona faktura i powinny być spójne z harmonogramem realizacji.</w:t>
      </w:r>
    </w:p>
    <w:p w14:paraId="01466C99" w14:textId="77777777" w:rsidR="00B22604" w:rsidRPr="004B54E6" w:rsidRDefault="00C87A12" w:rsidP="001F289D">
      <w:pPr>
        <w:numPr>
          <w:ilvl w:val="2"/>
          <w:numId w:val="4"/>
        </w:numPr>
        <w:tabs>
          <w:tab w:val="clear" w:pos="2558"/>
          <w:tab w:val="num" w:pos="709"/>
        </w:tabs>
        <w:ind w:left="568" w:hanging="284"/>
        <w:jc w:val="both"/>
        <w:rPr>
          <w:rFonts w:ascii="Arial" w:hAnsi="Arial" w:cs="Arial"/>
        </w:rPr>
      </w:pPr>
      <w:r w:rsidRPr="004B54E6">
        <w:rPr>
          <w:rFonts w:ascii="Arial" w:hAnsi="Arial" w:cs="Arial"/>
        </w:rPr>
        <w:t xml:space="preserve">faktura końcowa – rozliczeniowa - o wartości nie niższej niż </w:t>
      </w:r>
      <w:r w:rsidRPr="004B54E6">
        <w:rPr>
          <w:rFonts w:ascii="Arial" w:hAnsi="Arial" w:cs="Arial"/>
          <w:b/>
        </w:rPr>
        <w:t>10%</w:t>
      </w:r>
      <w:r w:rsidRPr="004B54E6">
        <w:rPr>
          <w:rFonts w:ascii="Arial" w:hAnsi="Arial" w:cs="Arial"/>
        </w:rPr>
        <w:t xml:space="preserve"> wartości umowy - zostanie wystawiona po odbiorze końcowym przedmiotu umowy.</w:t>
      </w:r>
    </w:p>
    <w:p w14:paraId="2BEB02AA" w14:textId="77777777" w:rsidR="001F289D" w:rsidRDefault="001F289D" w:rsidP="001F289D">
      <w:pPr>
        <w:ind w:left="567"/>
        <w:jc w:val="both"/>
        <w:rPr>
          <w:rFonts w:ascii="Arial" w:hAnsi="Arial" w:cs="Arial"/>
          <w:b/>
          <w:i/>
        </w:rPr>
      </w:pPr>
    </w:p>
    <w:p w14:paraId="05C0D738" w14:textId="7A4F9517" w:rsidR="00B22604" w:rsidRDefault="00C87A12" w:rsidP="001F289D">
      <w:pPr>
        <w:ind w:left="284"/>
        <w:jc w:val="both"/>
        <w:rPr>
          <w:rFonts w:ascii="Arial" w:hAnsi="Arial" w:cs="Arial"/>
          <w:b/>
          <w:i/>
        </w:rPr>
      </w:pPr>
      <w:r w:rsidRPr="004B54E6">
        <w:rPr>
          <w:rFonts w:ascii="Arial" w:hAnsi="Arial" w:cs="Arial"/>
          <w:b/>
          <w:i/>
        </w:rPr>
        <w:t>Uwaga</w:t>
      </w:r>
      <w:r w:rsidRPr="004B54E6">
        <w:rPr>
          <w:rFonts w:ascii="Arial" w:hAnsi="Arial" w:cs="Arial"/>
          <w:i/>
        </w:rPr>
        <w:t>: </w:t>
      </w:r>
      <w:r w:rsidRPr="004B54E6">
        <w:rPr>
          <w:rFonts w:ascii="Arial" w:hAnsi="Arial" w:cs="Arial"/>
          <w:b/>
          <w:i/>
        </w:rPr>
        <w:t xml:space="preserve">ORLEN S.A. pozostawia sobie prawo, po analizie otrzymanych ofert, do przedstawienia jednakowego dla wszystkich </w:t>
      </w:r>
      <w:r>
        <w:rPr>
          <w:rFonts w:ascii="Arial" w:hAnsi="Arial" w:cs="Arial"/>
          <w:b/>
          <w:i/>
        </w:rPr>
        <w:t>O</w:t>
      </w:r>
      <w:r w:rsidRPr="004B54E6">
        <w:rPr>
          <w:rFonts w:ascii="Arial" w:hAnsi="Arial" w:cs="Arial"/>
          <w:b/>
          <w:i/>
        </w:rPr>
        <w:t xml:space="preserve">ferentów Harmonogramu fakturowania m.in. w zakresie ilości etapów, procentowej wartości każdego etapu w stosunku do wartości ogółem oferowanej przez </w:t>
      </w:r>
      <w:r>
        <w:rPr>
          <w:rFonts w:ascii="Arial" w:hAnsi="Arial" w:cs="Arial"/>
          <w:b/>
          <w:i/>
        </w:rPr>
        <w:t>O</w:t>
      </w:r>
      <w:r w:rsidRPr="004B54E6">
        <w:rPr>
          <w:rFonts w:ascii="Arial" w:hAnsi="Arial" w:cs="Arial"/>
          <w:b/>
          <w:i/>
        </w:rPr>
        <w:t>ferenta.</w:t>
      </w:r>
    </w:p>
    <w:p w14:paraId="5A177B81" w14:textId="77777777" w:rsidR="001F289D" w:rsidRPr="004B54E6" w:rsidRDefault="001F289D" w:rsidP="001F289D">
      <w:pPr>
        <w:ind w:left="567"/>
        <w:jc w:val="both"/>
        <w:rPr>
          <w:rFonts w:ascii="Arial" w:hAnsi="Arial" w:cs="Arial"/>
          <w:b/>
          <w:i/>
        </w:rPr>
      </w:pPr>
    </w:p>
    <w:p w14:paraId="520D2435" w14:textId="6C24784E" w:rsidR="00B22604" w:rsidRPr="004B54E6" w:rsidRDefault="00756EB9" w:rsidP="00FB4DA2">
      <w:pPr>
        <w:pStyle w:val="Akapitzlist"/>
        <w:numPr>
          <w:ilvl w:val="0"/>
          <w:numId w:val="4"/>
        </w:numPr>
        <w:ind w:left="284" w:hanging="284"/>
        <w:jc w:val="both"/>
        <w:rPr>
          <w:rFonts w:ascii="Arial" w:hAnsi="Arial" w:cs="Arial"/>
          <w:sz w:val="20"/>
        </w:rPr>
      </w:pPr>
      <w:r>
        <w:rPr>
          <w:rFonts w:ascii="Arial" w:hAnsi="Arial" w:cs="Arial"/>
          <w:sz w:val="20"/>
        </w:rPr>
        <w:t xml:space="preserve"> </w:t>
      </w:r>
      <w:r w:rsidR="00C87A12" w:rsidRPr="004B54E6">
        <w:rPr>
          <w:rFonts w:ascii="Arial" w:hAnsi="Arial" w:cs="Arial"/>
          <w:sz w:val="20"/>
        </w:rPr>
        <w:t xml:space="preserve">Akceptacja </w:t>
      </w:r>
      <w:r w:rsidR="006E0695">
        <w:rPr>
          <w:rFonts w:ascii="Arial" w:hAnsi="Arial" w:cs="Arial"/>
          <w:sz w:val="20"/>
        </w:rPr>
        <w:t>45</w:t>
      </w:r>
      <w:r w:rsidR="006E0695" w:rsidRPr="004B54E6">
        <w:rPr>
          <w:rFonts w:ascii="Arial" w:hAnsi="Arial" w:cs="Arial"/>
          <w:sz w:val="20"/>
        </w:rPr>
        <w:t xml:space="preserve"> </w:t>
      </w:r>
      <w:r w:rsidR="00C87A12" w:rsidRPr="004B54E6">
        <w:rPr>
          <w:rFonts w:ascii="Arial" w:hAnsi="Arial" w:cs="Arial"/>
          <w:sz w:val="20"/>
        </w:rPr>
        <w:t>dniowego terminu płatności faktury/faktur</w:t>
      </w:r>
      <w:r w:rsidR="001F289D">
        <w:rPr>
          <w:rFonts w:ascii="Arial" w:hAnsi="Arial" w:cs="Arial"/>
          <w:sz w:val="20"/>
        </w:rPr>
        <w:t>.</w:t>
      </w:r>
      <w:r w:rsidR="00C87A12">
        <w:rPr>
          <w:rFonts w:ascii="Arial" w:hAnsi="Arial" w:cs="Arial"/>
          <w:sz w:val="20"/>
        </w:rPr>
        <w:t xml:space="preserve"> </w:t>
      </w:r>
    </w:p>
    <w:p w14:paraId="5D32F8AD" w14:textId="77777777" w:rsidR="00B22604" w:rsidRPr="004B54E6" w:rsidRDefault="00C87A12" w:rsidP="001245BB">
      <w:pPr>
        <w:pStyle w:val="Akapitzlist"/>
        <w:numPr>
          <w:ilvl w:val="0"/>
          <w:numId w:val="4"/>
        </w:numPr>
        <w:tabs>
          <w:tab w:val="clear" w:pos="207"/>
        </w:tabs>
        <w:ind w:left="284" w:hanging="284"/>
        <w:jc w:val="both"/>
        <w:rPr>
          <w:rFonts w:ascii="Arial" w:hAnsi="Arial" w:cs="Arial"/>
        </w:rPr>
      </w:pPr>
      <w:r w:rsidRPr="004B54E6">
        <w:rPr>
          <w:rFonts w:ascii="Arial" w:hAnsi="Arial" w:cs="Arial"/>
          <w:sz w:val="20"/>
          <w:szCs w:val="20"/>
        </w:rPr>
        <w:t xml:space="preserve">Deklaracja złożenia zabezpieczenia należytej realizacji i starannego wykonania Umowy oraz właściwego usunięcia wad lub usterek w wysokości </w:t>
      </w:r>
      <w:r w:rsidRPr="004B54E6">
        <w:rPr>
          <w:rFonts w:ascii="Arial" w:hAnsi="Arial" w:cs="Arial"/>
          <w:b/>
          <w:sz w:val="20"/>
          <w:szCs w:val="20"/>
        </w:rPr>
        <w:t>5%</w:t>
      </w:r>
      <w:r w:rsidRPr="004B54E6">
        <w:rPr>
          <w:rFonts w:ascii="Arial" w:hAnsi="Arial" w:cs="Arial"/>
          <w:sz w:val="20"/>
          <w:szCs w:val="20"/>
        </w:rPr>
        <w:t xml:space="preserve"> wynagrodzenia, w formie gwarancji bankowej lub ubezpieczeniowej</w:t>
      </w:r>
      <w:r>
        <w:rPr>
          <w:rFonts w:ascii="Arial" w:hAnsi="Arial" w:cs="Arial"/>
          <w:sz w:val="20"/>
          <w:szCs w:val="20"/>
        </w:rPr>
        <w:t xml:space="preserve"> </w:t>
      </w:r>
      <w:r w:rsidRPr="00505E7A">
        <w:rPr>
          <w:rFonts w:ascii="Arial" w:hAnsi="Arial" w:cs="Arial"/>
          <w:i/>
          <w:color w:val="FF0000"/>
          <w:sz w:val="18"/>
          <w:szCs w:val="18"/>
        </w:rPr>
        <w:t>(nie dotyczy Spółek z GK)</w:t>
      </w:r>
      <w:r w:rsidRPr="004B54E6">
        <w:rPr>
          <w:rFonts w:ascii="Arial" w:hAnsi="Arial" w:cs="Arial"/>
          <w:sz w:val="20"/>
          <w:szCs w:val="20"/>
        </w:rPr>
        <w:t xml:space="preserve">. </w:t>
      </w:r>
    </w:p>
    <w:p w14:paraId="077AE343" w14:textId="52768EB0" w:rsidR="00B22604" w:rsidRDefault="00C87A12" w:rsidP="007B15BF">
      <w:pPr>
        <w:ind w:left="284"/>
        <w:jc w:val="both"/>
        <w:rPr>
          <w:rFonts w:ascii="Arial" w:hAnsi="Arial" w:cs="Arial"/>
          <w:color w:val="FF0000"/>
          <w:sz w:val="18"/>
        </w:rPr>
      </w:pPr>
      <w:r w:rsidRPr="004B54E6">
        <w:rPr>
          <w:rFonts w:ascii="Arial" w:hAnsi="Arial" w:cs="Arial"/>
          <w:i/>
        </w:rPr>
        <w:t>Informacyjnie przesyłamy wzory ww. gwarancji obowiązujące w ORLEN S.A. (</w:t>
      </w:r>
      <w:r>
        <w:rPr>
          <w:rFonts w:ascii="Arial" w:hAnsi="Arial" w:cs="Arial"/>
          <w:b/>
          <w:bCs/>
          <w:i/>
        </w:rPr>
        <w:t>Załącznik nr 4</w:t>
      </w:r>
      <w:r w:rsidRPr="004B54E6">
        <w:rPr>
          <w:rFonts w:ascii="Arial" w:hAnsi="Arial" w:cs="Arial"/>
          <w:i/>
        </w:rPr>
        <w:t>)</w:t>
      </w:r>
      <w:r w:rsidRPr="004B54E6">
        <w:rPr>
          <w:rFonts w:ascii="Arial" w:hAnsi="Arial" w:cs="Arial"/>
          <w:b/>
          <w:i/>
          <w:color w:val="000000"/>
        </w:rPr>
        <w:t xml:space="preserve">. </w:t>
      </w:r>
      <w:r w:rsidRPr="004B54E6">
        <w:rPr>
          <w:rFonts w:ascii="Arial" w:hAnsi="Arial" w:cs="Arial"/>
          <w:i/>
        </w:rPr>
        <w:t>Przed wystawieniem oryginału gwarancji (na etapie realizacji umowy) konieczne jest uzgodnienie jej finalnej treści z ORLEN S.A.</w:t>
      </w:r>
      <w:r w:rsidRPr="004B54E6">
        <w:rPr>
          <w:rFonts w:ascii="Arial" w:hAnsi="Arial" w:cs="Arial"/>
          <w:color w:val="1F497D"/>
        </w:rPr>
        <w:t xml:space="preserve"> </w:t>
      </w:r>
    </w:p>
    <w:p w14:paraId="106D2FB9" w14:textId="77777777" w:rsidR="00756EB9" w:rsidRDefault="00756EB9" w:rsidP="00B22604">
      <w:pPr>
        <w:ind w:right="-1"/>
        <w:jc w:val="both"/>
        <w:rPr>
          <w:rFonts w:ascii="Arial" w:hAnsi="Arial" w:cs="Arial"/>
        </w:rPr>
      </w:pPr>
    </w:p>
    <w:p w14:paraId="0DCC3169" w14:textId="2CF0E963" w:rsidR="00B22604" w:rsidRPr="007B15BF" w:rsidRDefault="00C87A12" w:rsidP="00B22604">
      <w:pPr>
        <w:ind w:right="-1"/>
        <w:jc w:val="both"/>
        <w:rPr>
          <w:rFonts w:ascii="Arial" w:hAnsi="Arial" w:cs="Arial"/>
          <w:b/>
        </w:rPr>
      </w:pPr>
      <w:r w:rsidRPr="007B15BF">
        <w:rPr>
          <w:rFonts w:ascii="Arial" w:hAnsi="Arial" w:cs="Arial"/>
          <w:b/>
        </w:rPr>
        <w:t>Uwaga!</w:t>
      </w:r>
    </w:p>
    <w:p w14:paraId="6D903DE4" w14:textId="77777777" w:rsidR="00B22604" w:rsidRPr="007B15BF" w:rsidRDefault="00C87A12" w:rsidP="00B22604">
      <w:pPr>
        <w:ind w:right="-1"/>
        <w:jc w:val="both"/>
        <w:rPr>
          <w:rFonts w:ascii="Arial" w:hAnsi="Arial" w:cs="Arial"/>
          <w:b/>
        </w:rPr>
      </w:pPr>
      <w:r w:rsidRPr="007B15BF">
        <w:rPr>
          <w:rFonts w:ascii="Arial" w:hAnsi="Arial" w:cs="Arial"/>
          <w:b/>
        </w:rPr>
        <w:t>W przypadku oferty składanej przez Konsorcjum:</w:t>
      </w:r>
    </w:p>
    <w:p w14:paraId="51A34F3C" w14:textId="77777777" w:rsidR="00B22604" w:rsidRPr="00D9748F" w:rsidRDefault="00C87A12" w:rsidP="001245BB">
      <w:pPr>
        <w:pStyle w:val="Akapitzlist"/>
        <w:numPr>
          <w:ilvl w:val="3"/>
          <w:numId w:val="3"/>
        </w:numPr>
        <w:ind w:left="284" w:right="-1" w:hanging="284"/>
        <w:jc w:val="both"/>
        <w:rPr>
          <w:rFonts w:ascii="Arial" w:hAnsi="Arial" w:cs="Arial"/>
          <w:sz w:val="20"/>
        </w:rPr>
      </w:pPr>
      <w:r w:rsidRPr="00D9748F">
        <w:rPr>
          <w:rFonts w:ascii="Arial" w:hAnsi="Arial" w:cs="Arial"/>
          <w:sz w:val="20"/>
        </w:rPr>
        <w:t>Wymagane jest przedłożenie dokumentów opisanych w</w:t>
      </w:r>
      <w:r>
        <w:rPr>
          <w:rFonts w:ascii="Arial" w:hAnsi="Arial" w:cs="Arial"/>
          <w:sz w:val="20"/>
        </w:rPr>
        <w:t xml:space="preserve"> pkt. I Dokumenty formalne</w:t>
      </w:r>
      <w:r w:rsidRPr="00D9748F">
        <w:rPr>
          <w:rFonts w:ascii="Arial" w:hAnsi="Arial" w:cs="Arial"/>
          <w:sz w:val="20"/>
        </w:rPr>
        <w:t xml:space="preserve"> </w:t>
      </w:r>
      <w:proofErr w:type="spellStart"/>
      <w:r>
        <w:rPr>
          <w:rFonts w:ascii="Arial" w:hAnsi="Arial" w:cs="Arial"/>
          <w:sz w:val="20"/>
        </w:rPr>
        <w:t>p</w:t>
      </w:r>
      <w:r w:rsidRPr="00D9748F">
        <w:rPr>
          <w:rFonts w:ascii="Arial" w:hAnsi="Arial" w:cs="Arial"/>
          <w:sz w:val="20"/>
        </w:rPr>
        <w:t>pkt</w:t>
      </w:r>
      <w:proofErr w:type="spellEnd"/>
      <w:r w:rsidRPr="00D9748F">
        <w:rPr>
          <w:rFonts w:ascii="Arial" w:hAnsi="Arial" w:cs="Arial"/>
          <w:sz w:val="20"/>
        </w:rPr>
        <w:t>. 1-5 przez wszystkich uczestników konsorcjum.</w:t>
      </w:r>
    </w:p>
    <w:p w14:paraId="012390EF" w14:textId="77777777" w:rsidR="00B22604" w:rsidRPr="00D9748F" w:rsidRDefault="00C87A12" w:rsidP="001245BB">
      <w:pPr>
        <w:pStyle w:val="Akapitzlist"/>
        <w:numPr>
          <w:ilvl w:val="3"/>
          <w:numId w:val="3"/>
        </w:numPr>
        <w:ind w:left="284" w:right="-1" w:hanging="284"/>
        <w:jc w:val="both"/>
        <w:rPr>
          <w:rFonts w:ascii="Arial" w:hAnsi="Arial" w:cs="Arial"/>
          <w:sz w:val="20"/>
        </w:rPr>
      </w:pPr>
      <w:r w:rsidRPr="00D9748F">
        <w:rPr>
          <w:rFonts w:ascii="Arial" w:hAnsi="Arial" w:cs="Arial"/>
          <w:sz w:val="20"/>
        </w:rPr>
        <w:t xml:space="preserve">W przypadku konsorcjum wymagane zapytaniem ofertowym dokumenty składają wszyscy uczestnicy konsorcjum, z zastrzeżeniem, że wymagane oświadczenia i deklaracje mogą być złożone przez lidera konsorcjum w imieniu każdego z uczestników konsorcjum. </w:t>
      </w:r>
    </w:p>
    <w:p w14:paraId="4C7BD606" w14:textId="77777777" w:rsidR="00B22604" w:rsidRPr="00D9748F" w:rsidRDefault="00C87A12" w:rsidP="001245BB">
      <w:pPr>
        <w:pStyle w:val="Akapitzlist"/>
        <w:numPr>
          <w:ilvl w:val="3"/>
          <w:numId w:val="3"/>
        </w:numPr>
        <w:ind w:left="284" w:right="-1" w:hanging="284"/>
        <w:jc w:val="both"/>
        <w:rPr>
          <w:rFonts w:ascii="Arial" w:hAnsi="Arial" w:cs="Arial"/>
          <w:sz w:val="20"/>
        </w:rPr>
      </w:pPr>
      <w:r w:rsidRPr="00D9748F">
        <w:rPr>
          <w:rFonts w:ascii="Arial" w:hAnsi="Arial" w:cs="Arial"/>
          <w:sz w:val="20"/>
        </w:rPr>
        <w:t>Wymagane jest złożenie kopii umowy konsorcjum (ze zdefiniowanymi obowiązkami konsorcjantów oraz informacją o procentowym zaangażowaniu poszczegól</w:t>
      </w:r>
      <w:r w:rsidRPr="00A64DDD">
        <w:rPr>
          <w:rFonts w:ascii="Arial" w:hAnsi="Arial" w:cs="Arial"/>
          <w:sz w:val="20"/>
        </w:rPr>
        <w:t xml:space="preserve">nych uczestników konsorcjum w łącznej szacunkowej wartości oferty) oraz pełnomocnictwa lidera konsorcjum do reprezentowania pozostałych członków konsorcjum </w:t>
      </w:r>
      <w:r w:rsidRPr="00D9748F">
        <w:rPr>
          <w:rFonts w:ascii="Arial" w:hAnsi="Arial" w:cs="Arial"/>
          <w:sz w:val="20"/>
        </w:rPr>
        <w:t>(dopuszcza się udzielenie pełnomocnictwa jednemu z uczestników konsorcjum w umowie konsorcjum).</w:t>
      </w:r>
    </w:p>
    <w:p w14:paraId="45CE7CAC" w14:textId="5985886A" w:rsidR="00B22604" w:rsidRPr="00A64DDD" w:rsidRDefault="00C87A12" w:rsidP="001245BB">
      <w:pPr>
        <w:pStyle w:val="Akapitzlist"/>
        <w:numPr>
          <w:ilvl w:val="3"/>
          <w:numId w:val="3"/>
        </w:numPr>
        <w:ind w:left="284" w:right="-1" w:hanging="284"/>
        <w:jc w:val="both"/>
        <w:rPr>
          <w:rFonts w:ascii="Arial" w:hAnsi="Arial" w:cs="Arial"/>
          <w:sz w:val="20"/>
        </w:rPr>
      </w:pPr>
      <w:r w:rsidRPr="00A64DDD">
        <w:rPr>
          <w:rFonts w:ascii="Arial" w:hAnsi="Arial" w:cs="Arial"/>
          <w:sz w:val="20"/>
        </w:rPr>
        <w:t>Lider konsorcjum odpowiada za realizację wszystkich formalnych wymagań wobec ORLEN S.A., np. wniesienie wadium lub innej gwarancji dobrego wykonania</w:t>
      </w:r>
      <w:r w:rsidR="00396377">
        <w:rPr>
          <w:rFonts w:ascii="Arial" w:hAnsi="Arial" w:cs="Arial"/>
          <w:sz w:val="20"/>
        </w:rPr>
        <w:t>,</w:t>
      </w:r>
      <w:r w:rsidR="00396377" w:rsidRPr="00396377">
        <w:t xml:space="preserve"> </w:t>
      </w:r>
      <w:r w:rsidR="00396377" w:rsidRPr="00396377">
        <w:rPr>
          <w:rFonts w:ascii="Arial" w:hAnsi="Arial" w:cs="Arial"/>
          <w:sz w:val="20"/>
        </w:rPr>
        <w:t>zgodnie z zapisami umowy konsorcjalnej</w:t>
      </w:r>
      <w:r w:rsidRPr="00A64DDD">
        <w:rPr>
          <w:rFonts w:ascii="Arial" w:hAnsi="Arial" w:cs="Arial"/>
          <w:sz w:val="20"/>
        </w:rPr>
        <w:t>.</w:t>
      </w:r>
    </w:p>
    <w:p w14:paraId="1D91A548" w14:textId="44D73795" w:rsidR="00B22604" w:rsidRPr="00A64DDD" w:rsidRDefault="00C87A12" w:rsidP="001245BB">
      <w:pPr>
        <w:pStyle w:val="Akapitzlist"/>
        <w:numPr>
          <w:ilvl w:val="3"/>
          <w:numId w:val="3"/>
        </w:numPr>
        <w:ind w:left="284" w:right="-1" w:hanging="284"/>
        <w:jc w:val="both"/>
        <w:rPr>
          <w:rFonts w:ascii="Arial" w:hAnsi="Arial" w:cs="Arial"/>
          <w:sz w:val="20"/>
        </w:rPr>
      </w:pPr>
      <w:r w:rsidRPr="00A96CE0">
        <w:rPr>
          <w:rFonts w:ascii="Arial" w:hAnsi="Arial" w:cs="Arial"/>
          <w:sz w:val="20"/>
        </w:rPr>
        <w:t xml:space="preserve">Dane dostarczone przez Oferentów wspólnie ubiegających się o Umowę, potwierdzające posiadanie przez nich odpowiedniej i wymaganej wiedzy i doświadczenia, potencjału kadrowego i technicznego oraz sytuacji ekonomicznej i finansowej, podlegają </w:t>
      </w:r>
      <w:r w:rsidRPr="00D9748F">
        <w:rPr>
          <w:rFonts w:ascii="Arial" w:hAnsi="Arial" w:cs="Arial"/>
          <w:sz w:val="20"/>
        </w:rPr>
        <w:t>sumowaniu i łącznej ocenie przez ORLEN S.A. W przypadku wymogu posiadania odpowiednich uprawnień, dopuszcza się możli</w:t>
      </w:r>
      <w:r w:rsidRPr="00A64DDD">
        <w:rPr>
          <w:rFonts w:ascii="Arial" w:hAnsi="Arial" w:cs="Arial"/>
          <w:sz w:val="20"/>
        </w:rPr>
        <w:t xml:space="preserve">wość spełnienia ich tylko przez tych członków konsorcjum, którzy będą faktycznie realizować część zamówienia, do której wykonania wymagane jest posiadanie tych uprawnień.  </w:t>
      </w:r>
    </w:p>
    <w:p w14:paraId="777E89FA" w14:textId="77777777" w:rsidR="00B22604" w:rsidRPr="00A96CE0" w:rsidRDefault="00C87A12" w:rsidP="001245BB">
      <w:pPr>
        <w:pStyle w:val="Akapitzlist"/>
        <w:numPr>
          <w:ilvl w:val="3"/>
          <w:numId w:val="3"/>
        </w:numPr>
        <w:ind w:left="284" w:right="-1" w:hanging="284"/>
        <w:jc w:val="both"/>
        <w:rPr>
          <w:rFonts w:ascii="Arial" w:hAnsi="Arial" w:cs="Arial"/>
          <w:sz w:val="20"/>
        </w:rPr>
      </w:pPr>
      <w:r w:rsidRPr="00A96CE0">
        <w:rPr>
          <w:rFonts w:ascii="Arial" w:hAnsi="Arial" w:cs="Arial"/>
          <w:sz w:val="20"/>
        </w:rPr>
        <w:t xml:space="preserve">W przypadku konsorcjum weryfikacji finansowej podlegają wszyscy uczestnicy konsorcjum. </w:t>
      </w:r>
    </w:p>
    <w:p w14:paraId="4C803F52" w14:textId="77777777" w:rsidR="00B22604" w:rsidRPr="00D9748F" w:rsidRDefault="00C87A12" w:rsidP="001245BB">
      <w:pPr>
        <w:pStyle w:val="Akapitzlist"/>
        <w:numPr>
          <w:ilvl w:val="3"/>
          <w:numId w:val="3"/>
        </w:numPr>
        <w:ind w:left="284" w:right="-1" w:hanging="284"/>
        <w:jc w:val="both"/>
        <w:rPr>
          <w:rFonts w:ascii="Arial" w:hAnsi="Arial" w:cs="Arial"/>
          <w:sz w:val="20"/>
        </w:rPr>
      </w:pPr>
      <w:r w:rsidRPr="00D9748F">
        <w:rPr>
          <w:rFonts w:ascii="Arial" w:hAnsi="Arial" w:cs="Arial"/>
          <w:sz w:val="20"/>
        </w:rPr>
        <w:t>Zmiana składu konsorcjum w trakcie akcji ofertowej wymaga zgody Zamawiającego.</w:t>
      </w:r>
    </w:p>
    <w:p w14:paraId="43E94AAE" w14:textId="77777777" w:rsidR="00B22604" w:rsidRPr="004B54E6" w:rsidRDefault="00C87A12" w:rsidP="00B22604">
      <w:pPr>
        <w:pStyle w:val="Tekstpodstawowy"/>
        <w:tabs>
          <w:tab w:val="num" w:pos="567"/>
        </w:tabs>
        <w:spacing w:after="0"/>
        <w:ind w:right="140"/>
        <w:jc w:val="center"/>
        <w:rPr>
          <w:rFonts w:ascii="Arial" w:hAnsi="Arial" w:cs="Arial"/>
          <w:b/>
          <w:sz w:val="20"/>
          <w:u w:val="single"/>
          <w:lang w:val="pl-PL"/>
        </w:rPr>
      </w:pPr>
      <w:r w:rsidRPr="004B54E6">
        <w:rPr>
          <w:rFonts w:ascii="Arial" w:hAnsi="Arial" w:cs="Arial"/>
          <w:b/>
          <w:sz w:val="20"/>
          <w:u w:val="single"/>
          <w:lang w:val="pl-PL"/>
        </w:rPr>
        <w:t>Prosimy o przygotowanie oferty zgodnie z ww. punktami.</w:t>
      </w:r>
    </w:p>
    <w:p w14:paraId="67E2CDD9" w14:textId="77777777" w:rsidR="00B22604" w:rsidRPr="004B54E6" w:rsidRDefault="00C87A12" w:rsidP="00FD7F4E">
      <w:pPr>
        <w:pageBreakBefore/>
        <w:jc w:val="right"/>
        <w:rPr>
          <w:rFonts w:ascii="Arial" w:hAnsi="Arial" w:cs="Arial"/>
          <w:b/>
        </w:rPr>
      </w:pPr>
      <w:r>
        <w:rPr>
          <w:rFonts w:ascii="Arial" w:hAnsi="Arial" w:cs="Arial"/>
          <w:b/>
        </w:rPr>
        <w:lastRenderedPageBreak/>
        <w:t>ZAŁĄCZNIK Nr 2</w:t>
      </w:r>
    </w:p>
    <w:p w14:paraId="02FFF978" w14:textId="77777777" w:rsidR="00B22604" w:rsidRDefault="00C87A12" w:rsidP="00B22604">
      <w:pPr>
        <w:jc w:val="right"/>
        <w:rPr>
          <w:rFonts w:ascii="Arial" w:hAnsi="Arial" w:cs="Arial"/>
          <w:b/>
        </w:rPr>
      </w:pPr>
      <w:r w:rsidRPr="004B54E6">
        <w:rPr>
          <w:rFonts w:ascii="Arial" w:hAnsi="Arial" w:cs="Arial"/>
          <w:b/>
        </w:rPr>
        <w:t>Oświadczenie oferenta – część formalna</w:t>
      </w:r>
    </w:p>
    <w:p w14:paraId="311218D5" w14:textId="77777777" w:rsidR="00B22604" w:rsidRPr="004B54E6" w:rsidRDefault="00C87A12" w:rsidP="00B22604">
      <w:pPr>
        <w:jc w:val="right"/>
        <w:rPr>
          <w:rFonts w:ascii="Arial" w:hAnsi="Arial" w:cs="Arial"/>
          <w:b/>
        </w:rPr>
      </w:pPr>
      <w:r>
        <w:rPr>
          <w:rFonts w:ascii="Arial" w:hAnsi="Arial" w:cs="Arial"/>
          <w:b/>
        </w:rPr>
        <w:t>(2 strony)</w:t>
      </w:r>
    </w:p>
    <w:p w14:paraId="1E4F6B9D" w14:textId="77777777" w:rsidR="00B22604" w:rsidRPr="004B54E6" w:rsidRDefault="00B22604" w:rsidP="00B22604">
      <w:pPr>
        <w:pStyle w:val="Zwykytekst"/>
        <w:jc w:val="center"/>
        <w:rPr>
          <w:rFonts w:ascii="Arial" w:hAnsi="Arial" w:cs="Arial"/>
          <w:b/>
        </w:rPr>
      </w:pPr>
    </w:p>
    <w:p w14:paraId="67E03468" w14:textId="77777777" w:rsidR="00B22604" w:rsidRPr="004B54E6" w:rsidRDefault="00C87A12" w:rsidP="00B22604">
      <w:pPr>
        <w:pStyle w:val="Zwykytekst"/>
        <w:jc w:val="center"/>
        <w:rPr>
          <w:rFonts w:ascii="Arial" w:hAnsi="Arial" w:cs="Arial"/>
          <w:b/>
        </w:rPr>
      </w:pPr>
      <w:r w:rsidRPr="004B54E6">
        <w:rPr>
          <w:rFonts w:ascii="Arial" w:hAnsi="Arial" w:cs="Arial"/>
          <w:b/>
        </w:rPr>
        <w:t>OŚWIADCZENIE</w:t>
      </w:r>
    </w:p>
    <w:p w14:paraId="1419CA7B" w14:textId="3AA74EC2" w:rsidR="00B22604" w:rsidRPr="004B54E6" w:rsidRDefault="00C87A12" w:rsidP="00B22604">
      <w:pPr>
        <w:pStyle w:val="Zwykytekst"/>
        <w:jc w:val="center"/>
        <w:rPr>
          <w:rFonts w:ascii="Arial" w:hAnsi="Arial" w:cs="Arial"/>
          <w:b/>
        </w:rPr>
      </w:pPr>
      <w:r w:rsidRPr="004B54E6">
        <w:rPr>
          <w:rFonts w:ascii="Arial" w:hAnsi="Arial" w:cs="Arial"/>
          <w:b/>
        </w:rPr>
        <w:t>OFERENTA BIORĄCEGO UDZIAŁ W POSTĘPOWANIU ZAKUPOWYM</w:t>
      </w:r>
    </w:p>
    <w:p w14:paraId="3C798BF4" w14:textId="77777777" w:rsidR="00B22604" w:rsidRPr="004B54E6" w:rsidRDefault="00C87A12" w:rsidP="00B22604">
      <w:pPr>
        <w:pStyle w:val="Zwykytekst"/>
        <w:jc w:val="center"/>
        <w:rPr>
          <w:rFonts w:ascii="Arial" w:hAnsi="Arial" w:cs="Arial"/>
        </w:rPr>
      </w:pP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r>
    </w:p>
    <w:p w14:paraId="1DFADD1E" w14:textId="77777777" w:rsidR="00B22604" w:rsidRDefault="00C87A12" w:rsidP="00B22604">
      <w:pPr>
        <w:pStyle w:val="Zwykytekst"/>
        <w:jc w:val="center"/>
        <w:rPr>
          <w:rFonts w:ascii="Arial" w:hAnsi="Arial" w:cs="Arial"/>
          <w:i/>
        </w:rPr>
      </w:pPr>
      <w:r w:rsidRPr="004B54E6">
        <w:rPr>
          <w:rFonts w:ascii="Arial" w:hAnsi="Arial" w:cs="Arial"/>
          <w:i/>
        </w:rPr>
        <w:t>Działając w imieniu oraz na rzecz oferenta ___________________________________________________,</w:t>
      </w:r>
    </w:p>
    <w:p w14:paraId="3C019AB2" w14:textId="77777777" w:rsidR="00B22604" w:rsidRPr="00F375E4" w:rsidRDefault="00C87A12" w:rsidP="00B22604">
      <w:pPr>
        <w:ind w:left="4111"/>
        <w:rPr>
          <w:rFonts w:ascii="Arial" w:hAnsi="Arial" w:cs="Arial"/>
          <w:b/>
          <w:i/>
          <w:sz w:val="18"/>
        </w:rPr>
      </w:pPr>
      <w:r>
        <w:rPr>
          <w:rStyle w:val="Pogrubienie"/>
          <w:rFonts w:ascii="Arial" w:hAnsi="Arial" w:cs="Arial"/>
          <w:b w:val="0"/>
          <w:i/>
          <w:color w:val="000000"/>
          <w:sz w:val="18"/>
        </w:rPr>
        <w:t>(</w:t>
      </w:r>
      <w:r w:rsidRPr="00F375E4">
        <w:rPr>
          <w:rStyle w:val="Pogrubienie"/>
          <w:rFonts w:ascii="Arial" w:hAnsi="Arial" w:cs="Arial"/>
          <w:b w:val="0"/>
          <w:i/>
          <w:color w:val="000000"/>
          <w:sz w:val="18"/>
        </w:rPr>
        <w:t>firma spółki, działalność gospodarcza prowadzona pod firmą)</w:t>
      </w:r>
    </w:p>
    <w:p w14:paraId="24986D7E" w14:textId="77777777" w:rsidR="00B22604" w:rsidRDefault="00B22604" w:rsidP="00B22604">
      <w:pPr>
        <w:pStyle w:val="Zwykytekst"/>
        <w:jc w:val="center"/>
        <w:rPr>
          <w:rFonts w:ascii="Arial" w:hAnsi="Arial" w:cs="Arial"/>
          <w:i/>
        </w:rPr>
      </w:pPr>
    </w:p>
    <w:p w14:paraId="06AD318D" w14:textId="77777777" w:rsidR="00B22604" w:rsidRPr="004B54E6" w:rsidRDefault="00C87A12" w:rsidP="00B22604">
      <w:pPr>
        <w:pStyle w:val="Zwykytekst"/>
        <w:jc w:val="center"/>
        <w:rPr>
          <w:rFonts w:ascii="Arial" w:hAnsi="Arial" w:cs="Arial"/>
          <w:i/>
        </w:rPr>
      </w:pPr>
      <w:r w:rsidRPr="004B54E6">
        <w:rPr>
          <w:rFonts w:ascii="Arial" w:hAnsi="Arial" w:cs="Arial"/>
          <w:i/>
        </w:rPr>
        <w:t xml:space="preserve"> z siedzibą w _________________ oświadczam/-y, że oferent:</w:t>
      </w:r>
    </w:p>
    <w:p w14:paraId="3D52993B" w14:textId="77777777" w:rsidR="00B22604" w:rsidRPr="004B54E6" w:rsidRDefault="00B22604" w:rsidP="00B22604">
      <w:pPr>
        <w:pStyle w:val="Zwykytekst"/>
        <w:jc w:val="center"/>
        <w:rPr>
          <w:rFonts w:ascii="Arial" w:hAnsi="Arial" w:cs="Arial"/>
        </w:rPr>
      </w:pPr>
    </w:p>
    <w:p w14:paraId="4B513D86" w14:textId="607EF45B" w:rsidR="000255B2" w:rsidRDefault="000255B2" w:rsidP="001450B1">
      <w:pPr>
        <w:pStyle w:val="msolistparagraph0"/>
        <w:numPr>
          <w:ilvl w:val="0"/>
          <w:numId w:val="10"/>
        </w:numPr>
        <w:tabs>
          <w:tab w:val="clear" w:pos="1800"/>
          <w:tab w:val="num" w:pos="709"/>
        </w:tabs>
        <w:ind w:left="527" w:hanging="357"/>
        <w:jc w:val="both"/>
        <w:rPr>
          <w:rFonts w:ascii="Arial" w:hAnsi="Arial" w:cs="Arial"/>
          <w:sz w:val="20"/>
          <w:szCs w:val="20"/>
        </w:rPr>
      </w:pPr>
      <w:r w:rsidRPr="00520F53">
        <w:rPr>
          <w:rFonts w:ascii="Arial" w:hAnsi="Arial" w:cs="Arial"/>
          <w:b/>
          <w:sz w:val="20"/>
          <w:szCs w:val="20"/>
        </w:rPr>
        <w:t>składa ofertę</w:t>
      </w:r>
      <w:r w:rsidR="00520F53">
        <w:rPr>
          <w:rStyle w:val="Odwoanieprzypisudolnego"/>
          <w:rFonts w:ascii="Arial" w:hAnsi="Arial" w:cs="Arial"/>
          <w:b/>
          <w:sz w:val="20"/>
          <w:szCs w:val="20"/>
        </w:rPr>
        <w:footnoteReference w:id="5"/>
      </w:r>
      <w:r>
        <w:rPr>
          <w:rFonts w:ascii="Arial" w:hAnsi="Arial" w:cs="Arial"/>
          <w:sz w:val="20"/>
          <w:szCs w:val="20"/>
        </w:rPr>
        <w:t>:</w:t>
      </w:r>
    </w:p>
    <w:p w14:paraId="7E57D775" w14:textId="5A4F267C" w:rsidR="000255B2" w:rsidRDefault="000255B2" w:rsidP="000255B2">
      <w:pPr>
        <w:pStyle w:val="msolistparagraph0"/>
        <w:numPr>
          <w:ilvl w:val="0"/>
          <w:numId w:val="44"/>
        </w:numPr>
        <w:jc w:val="both"/>
        <w:rPr>
          <w:rFonts w:ascii="Arial" w:hAnsi="Arial" w:cs="Arial"/>
          <w:sz w:val="20"/>
          <w:szCs w:val="20"/>
        </w:rPr>
      </w:pPr>
      <w:r>
        <w:rPr>
          <w:rFonts w:ascii="Arial" w:hAnsi="Arial" w:cs="Arial"/>
          <w:sz w:val="20"/>
          <w:szCs w:val="20"/>
        </w:rPr>
        <w:t>samodzielnie</w:t>
      </w:r>
    </w:p>
    <w:p w14:paraId="29844E0C" w14:textId="3723602C" w:rsidR="000255B2" w:rsidRDefault="000255B2" w:rsidP="000255B2">
      <w:pPr>
        <w:pStyle w:val="msolistparagraph0"/>
        <w:numPr>
          <w:ilvl w:val="0"/>
          <w:numId w:val="44"/>
        </w:numPr>
        <w:spacing w:after="240"/>
        <w:jc w:val="both"/>
        <w:rPr>
          <w:rFonts w:ascii="Arial" w:hAnsi="Arial" w:cs="Arial"/>
          <w:sz w:val="20"/>
          <w:szCs w:val="20"/>
        </w:rPr>
      </w:pPr>
      <w:r>
        <w:rPr>
          <w:rFonts w:ascii="Arial" w:hAnsi="Arial" w:cs="Arial"/>
          <w:sz w:val="20"/>
          <w:szCs w:val="20"/>
        </w:rPr>
        <w:t>jako konsorcjum, w którego skład wchodzą:</w:t>
      </w:r>
    </w:p>
    <w:p w14:paraId="632D4F33" w14:textId="28CF618E" w:rsidR="000255B2" w:rsidRPr="000255B2" w:rsidRDefault="000255B2" w:rsidP="000255B2">
      <w:pPr>
        <w:pStyle w:val="msolistparagraph0"/>
        <w:numPr>
          <w:ilvl w:val="0"/>
          <w:numId w:val="45"/>
        </w:numPr>
        <w:jc w:val="both"/>
        <w:rPr>
          <w:rFonts w:ascii="Arial" w:hAnsi="Arial" w:cs="Arial"/>
          <w:sz w:val="20"/>
          <w:szCs w:val="20"/>
        </w:rPr>
      </w:pPr>
      <w:r>
        <w:rPr>
          <w:rFonts w:ascii="Arial" w:hAnsi="Arial" w:cs="Arial"/>
          <w:sz w:val="20"/>
          <w:szCs w:val="20"/>
        </w:rPr>
        <w:t xml:space="preserve">Lider: </w:t>
      </w:r>
      <w:r w:rsidRPr="004B54E6">
        <w:rPr>
          <w:rFonts w:ascii="Arial" w:hAnsi="Arial" w:cs="Arial"/>
          <w:i/>
        </w:rPr>
        <w:t>______________</w:t>
      </w:r>
      <w:r w:rsidR="00520F53" w:rsidRPr="004B54E6">
        <w:rPr>
          <w:rFonts w:ascii="Arial" w:hAnsi="Arial" w:cs="Arial"/>
          <w:i/>
        </w:rPr>
        <w:t>_________</w:t>
      </w:r>
      <w:r w:rsidRPr="004B54E6">
        <w:rPr>
          <w:rFonts w:ascii="Arial" w:hAnsi="Arial" w:cs="Arial"/>
          <w:i/>
        </w:rPr>
        <w:t>_____________________</w:t>
      </w:r>
      <w:r>
        <w:rPr>
          <w:rFonts w:ascii="Arial" w:hAnsi="Arial" w:cs="Arial"/>
          <w:i/>
        </w:rPr>
        <w:t>,</w:t>
      </w:r>
    </w:p>
    <w:p w14:paraId="5B70AF16" w14:textId="7802FBDA" w:rsidR="000255B2" w:rsidRPr="00520F53" w:rsidRDefault="000255B2" w:rsidP="00520F53">
      <w:pPr>
        <w:pStyle w:val="msolistparagraph0"/>
        <w:spacing w:after="240"/>
        <w:ind w:left="2149"/>
        <w:jc w:val="both"/>
        <w:rPr>
          <w:rFonts w:ascii="Arial" w:hAnsi="Arial" w:cs="Arial"/>
          <w:sz w:val="18"/>
          <w:szCs w:val="20"/>
        </w:rPr>
      </w:pPr>
      <w:r>
        <w:rPr>
          <w:rFonts w:ascii="Arial" w:hAnsi="Arial" w:cs="Arial"/>
          <w:sz w:val="20"/>
          <w:szCs w:val="20"/>
        </w:rPr>
        <w:tab/>
      </w:r>
      <w:r w:rsidRPr="00520F53">
        <w:rPr>
          <w:rFonts w:ascii="Arial" w:hAnsi="Arial" w:cs="Arial"/>
          <w:sz w:val="18"/>
          <w:szCs w:val="20"/>
        </w:rPr>
        <w:t>(firma spółki, działalność gospodarcza prowadzona pod firmą)</w:t>
      </w:r>
    </w:p>
    <w:p w14:paraId="0B68136E" w14:textId="007B695A" w:rsidR="000255B2" w:rsidRPr="00520F53" w:rsidRDefault="000255B2" w:rsidP="000255B2">
      <w:pPr>
        <w:pStyle w:val="msolistparagraph0"/>
        <w:numPr>
          <w:ilvl w:val="0"/>
          <w:numId w:val="45"/>
        </w:numPr>
        <w:jc w:val="both"/>
        <w:rPr>
          <w:rFonts w:ascii="Arial" w:hAnsi="Arial" w:cs="Arial"/>
          <w:sz w:val="20"/>
          <w:szCs w:val="20"/>
        </w:rPr>
      </w:pPr>
      <w:r>
        <w:rPr>
          <w:rFonts w:ascii="Arial" w:hAnsi="Arial" w:cs="Arial"/>
          <w:sz w:val="20"/>
          <w:szCs w:val="20"/>
        </w:rPr>
        <w:t xml:space="preserve">Członkowie: </w:t>
      </w:r>
      <w:r w:rsidRPr="004B54E6">
        <w:rPr>
          <w:rFonts w:ascii="Arial" w:hAnsi="Arial" w:cs="Arial"/>
          <w:i/>
        </w:rPr>
        <w:t>_________________________________</w:t>
      </w:r>
      <w:r w:rsidR="00520F53" w:rsidRPr="004B54E6">
        <w:rPr>
          <w:rFonts w:ascii="Arial" w:hAnsi="Arial" w:cs="Arial"/>
          <w:i/>
        </w:rPr>
        <w:t>______</w:t>
      </w:r>
      <w:r w:rsidRPr="004B54E6">
        <w:rPr>
          <w:rFonts w:ascii="Arial" w:hAnsi="Arial" w:cs="Arial"/>
          <w:i/>
        </w:rPr>
        <w:t>__</w:t>
      </w:r>
      <w:r w:rsidR="00520F53">
        <w:rPr>
          <w:rFonts w:ascii="Arial" w:hAnsi="Arial" w:cs="Arial"/>
          <w:i/>
        </w:rPr>
        <w:t>,</w:t>
      </w:r>
    </w:p>
    <w:p w14:paraId="0D8CFA98" w14:textId="71DBFC28" w:rsidR="00520F53" w:rsidRPr="00520F53" w:rsidRDefault="00520F53" w:rsidP="00520F53">
      <w:pPr>
        <w:pStyle w:val="msolistparagraph0"/>
        <w:ind w:left="2149"/>
        <w:jc w:val="both"/>
        <w:rPr>
          <w:rFonts w:ascii="Arial" w:hAnsi="Arial" w:cs="Arial"/>
          <w:sz w:val="18"/>
          <w:szCs w:val="20"/>
        </w:rPr>
      </w:pPr>
      <w:r>
        <w:rPr>
          <w:rFonts w:ascii="Arial" w:hAnsi="Arial" w:cs="Arial"/>
          <w:sz w:val="20"/>
          <w:szCs w:val="20"/>
        </w:rPr>
        <w:tab/>
      </w:r>
      <w:r w:rsidRPr="00520F53">
        <w:rPr>
          <w:rFonts w:ascii="Arial" w:hAnsi="Arial" w:cs="Arial"/>
          <w:sz w:val="18"/>
          <w:szCs w:val="20"/>
        </w:rPr>
        <w:t>(firma spółki, działalność gospodarcza prowadzona pod firmą)</w:t>
      </w:r>
    </w:p>
    <w:p w14:paraId="343CF069" w14:textId="3D37F754" w:rsidR="00520F53" w:rsidRPr="000255B2" w:rsidRDefault="00520F53" w:rsidP="00520F53">
      <w:pPr>
        <w:pStyle w:val="msolistparagraph0"/>
        <w:ind w:left="2149"/>
        <w:jc w:val="both"/>
        <w:rPr>
          <w:rFonts w:ascii="Arial" w:hAnsi="Arial" w:cs="Arial"/>
          <w:sz w:val="20"/>
          <w:szCs w:val="20"/>
        </w:rPr>
      </w:pPr>
    </w:p>
    <w:p w14:paraId="24CD5051" w14:textId="42261DC7" w:rsidR="00B22604" w:rsidRPr="004B54E6" w:rsidRDefault="00C87A12" w:rsidP="001450B1">
      <w:pPr>
        <w:pStyle w:val="msolistparagraph0"/>
        <w:numPr>
          <w:ilvl w:val="0"/>
          <w:numId w:val="10"/>
        </w:numPr>
        <w:tabs>
          <w:tab w:val="clear" w:pos="1800"/>
          <w:tab w:val="num" w:pos="709"/>
        </w:tabs>
        <w:ind w:left="527" w:hanging="357"/>
        <w:jc w:val="both"/>
        <w:rPr>
          <w:rFonts w:ascii="Arial" w:hAnsi="Arial" w:cs="Arial"/>
          <w:sz w:val="20"/>
          <w:szCs w:val="20"/>
        </w:rPr>
      </w:pPr>
      <w:r w:rsidRPr="004B54E6">
        <w:rPr>
          <w:rFonts w:ascii="Arial" w:hAnsi="Arial" w:cs="Arial"/>
          <w:color w:val="000000"/>
          <w:sz w:val="20"/>
          <w:szCs w:val="20"/>
        </w:rPr>
        <w:t>zapewnia, że oferowane rozwiązania nie naruszają praw autorskich i praw własności intelektualnej i przemysłowej ORLEN S.A. oraz innych podmiotów, w szczególności praw ochronnych do znaków towarowych,</w:t>
      </w:r>
    </w:p>
    <w:p w14:paraId="738EEBC5" w14:textId="45708BF0" w:rsidR="00B22604" w:rsidRPr="004B54E6" w:rsidRDefault="00C87A12" w:rsidP="001450B1">
      <w:pPr>
        <w:pStyle w:val="msolistparagraph0"/>
        <w:numPr>
          <w:ilvl w:val="0"/>
          <w:numId w:val="10"/>
        </w:numPr>
        <w:tabs>
          <w:tab w:val="clear" w:pos="1800"/>
          <w:tab w:val="num" w:pos="709"/>
        </w:tabs>
        <w:ind w:left="527" w:hanging="357"/>
        <w:jc w:val="both"/>
        <w:rPr>
          <w:rFonts w:ascii="Arial" w:hAnsi="Arial" w:cs="Arial"/>
          <w:sz w:val="20"/>
          <w:szCs w:val="20"/>
        </w:rPr>
      </w:pPr>
      <w:r w:rsidRPr="004B54E6">
        <w:rPr>
          <w:rFonts w:ascii="Arial" w:hAnsi="Arial" w:cs="Arial"/>
          <w:sz w:val="20"/>
          <w:szCs w:val="20"/>
        </w:rPr>
        <w:t xml:space="preserve">zobowiązuje się do przestrzegania tajemnicy informacji i nie rozpowszechniania informacji i materiałów uzyskanych w trakcie postępowania zakupowego w zakresie prac objętych zapytaniem ofertowym (tajemnicą informacji objęte są nieujawnione do wiadomości publicznej informacje, co do rozwiązań technicznych, technologicznych, </w:t>
      </w:r>
      <w:r>
        <w:rPr>
          <w:rFonts w:ascii="Arial" w:hAnsi="Arial" w:cs="Arial"/>
          <w:sz w:val="20"/>
          <w:szCs w:val="20"/>
        </w:rPr>
        <w:t xml:space="preserve">informacje </w:t>
      </w:r>
      <w:r w:rsidRPr="004B54E6">
        <w:rPr>
          <w:rFonts w:ascii="Arial" w:hAnsi="Arial" w:cs="Arial"/>
          <w:sz w:val="20"/>
          <w:szCs w:val="20"/>
        </w:rPr>
        <w:t>handlow</w:t>
      </w:r>
      <w:r>
        <w:rPr>
          <w:rFonts w:ascii="Arial" w:hAnsi="Arial" w:cs="Arial"/>
          <w:sz w:val="20"/>
          <w:szCs w:val="20"/>
        </w:rPr>
        <w:t>e</w:t>
      </w:r>
      <w:r w:rsidRPr="004B54E6">
        <w:rPr>
          <w:rFonts w:ascii="Arial" w:hAnsi="Arial" w:cs="Arial"/>
          <w:sz w:val="20"/>
          <w:szCs w:val="20"/>
        </w:rPr>
        <w:t xml:space="preserve"> </w:t>
      </w:r>
      <w:r>
        <w:rPr>
          <w:rFonts w:ascii="Arial" w:hAnsi="Arial" w:cs="Arial"/>
          <w:sz w:val="20"/>
          <w:szCs w:val="20"/>
        </w:rPr>
        <w:t>lub</w:t>
      </w:r>
      <w:r w:rsidRPr="004B54E6">
        <w:rPr>
          <w:rFonts w:ascii="Arial" w:hAnsi="Arial" w:cs="Arial"/>
          <w:sz w:val="20"/>
          <w:szCs w:val="20"/>
        </w:rPr>
        <w:t xml:space="preserve"> organizacyjn</w:t>
      </w:r>
      <w:r>
        <w:rPr>
          <w:rFonts w:ascii="Arial" w:hAnsi="Arial" w:cs="Arial"/>
          <w:sz w:val="20"/>
          <w:szCs w:val="20"/>
        </w:rPr>
        <w:t>e</w:t>
      </w:r>
      <w:r w:rsidRPr="004B54E6">
        <w:rPr>
          <w:rFonts w:ascii="Arial" w:hAnsi="Arial" w:cs="Arial"/>
          <w:sz w:val="20"/>
          <w:szCs w:val="20"/>
        </w:rPr>
        <w:t xml:space="preserve"> z zakresu działalności ORLEN SA.),</w:t>
      </w:r>
    </w:p>
    <w:p w14:paraId="4CF7D52F" w14:textId="77777777" w:rsidR="00B22604" w:rsidRPr="004B54E6" w:rsidRDefault="00C87A12" w:rsidP="001450B1">
      <w:pPr>
        <w:pStyle w:val="Zwykytekst"/>
        <w:numPr>
          <w:ilvl w:val="0"/>
          <w:numId w:val="10"/>
        </w:numPr>
        <w:tabs>
          <w:tab w:val="clear" w:pos="1800"/>
          <w:tab w:val="num" w:pos="709"/>
        </w:tabs>
        <w:ind w:left="527" w:hanging="357"/>
        <w:rPr>
          <w:rFonts w:ascii="Arial" w:hAnsi="Arial" w:cs="Arial"/>
        </w:rPr>
      </w:pPr>
      <w:r>
        <w:rPr>
          <w:rFonts w:ascii="Arial" w:hAnsi="Arial" w:cs="Arial"/>
        </w:rPr>
        <w:t>nie podlega sankcjom gospodarczym,</w:t>
      </w:r>
    </w:p>
    <w:p w14:paraId="5ABA4636" w14:textId="77777777" w:rsidR="00B22604" w:rsidRPr="004804D4" w:rsidRDefault="00C66049" w:rsidP="001450B1">
      <w:pPr>
        <w:pStyle w:val="Zwykytekst"/>
        <w:numPr>
          <w:ilvl w:val="0"/>
          <w:numId w:val="10"/>
        </w:numPr>
        <w:tabs>
          <w:tab w:val="clear" w:pos="1800"/>
          <w:tab w:val="num" w:pos="709"/>
        </w:tabs>
        <w:ind w:left="527" w:hanging="357"/>
        <w:rPr>
          <w:rFonts w:ascii="Arial" w:hAnsi="Arial" w:cs="Arial"/>
        </w:rPr>
      </w:pPr>
      <w:r>
        <w:rPr>
          <w:rFonts w:ascii="Arial" w:hAnsi="Arial" w:cs="Arial"/>
        </w:rPr>
        <w:t xml:space="preserve">zapewnia, iż </w:t>
      </w:r>
      <w:r w:rsidR="00C87A12" w:rsidRPr="004804D4">
        <w:rPr>
          <w:rFonts w:ascii="Arial" w:hAnsi="Arial" w:cs="Arial"/>
        </w:rPr>
        <w:t>nie podjęto wobec niego postępowań sądowych zabraniających prawa do zarządzania i rozporządzania majątkiem,</w:t>
      </w:r>
    </w:p>
    <w:p w14:paraId="3724732A" w14:textId="6BC0DE9D" w:rsidR="00B22604" w:rsidRDefault="00C87A12" w:rsidP="001450B1">
      <w:pPr>
        <w:pStyle w:val="Zwykytekst"/>
        <w:numPr>
          <w:ilvl w:val="0"/>
          <w:numId w:val="10"/>
        </w:numPr>
        <w:tabs>
          <w:tab w:val="clear" w:pos="1800"/>
          <w:tab w:val="num" w:pos="709"/>
        </w:tabs>
        <w:ind w:left="527" w:hanging="357"/>
        <w:jc w:val="both"/>
        <w:rPr>
          <w:rFonts w:ascii="Arial" w:hAnsi="Arial" w:cs="Arial"/>
        </w:rPr>
      </w:pPr>
      <w:r w:rsidRPr="007F5FFE">
        <w:rPr>
          <w:rFonts w:ascii="Arial" w:hAnsi="Arial" w:cs="Arial"/>
        </w:rPr>
        <w:t>nie zatrudnia pracowników ORLEN S.A i Spółek z GK ORLEN S.A., (nie dotyczy spółek GK ORLEN),</w:t>
      </w:r>
    </w:p>
    <w:p w14:paraId="61291350" w14:textId="2DFD237F" w:rsidR="00520F53" w:rsidRPr="007F5FFE" w:rsidRDefault="00520F53" w:rsidP="001450B1">
      <w:pPr>
        <w:pStyle w:val="Zwykytekst"/>
        <w:numPr>
          <w:ilvl w:val="0"/>
          <w:numId w:val="10"/>
        </w:numPr>
        <w:tabs>
          <w:tab w:val="clear" w:pos="1800"/>
          <w:tab w:val="num" w:pos="709"/>
        </w:tabs>
        <w:ind w:left="527" w:hanging="357"/>
        <w:jc w:val="both"/>
        <w:rPr>
          <w:rFonts w:ascii="Arial" w:hAnsi="Arial" w:cs="Arial"/>
        </w:rPr>
      </w:pPr>
      <w:r>
        <w:rPr>
          <w:rFonts w:ascii="Arial" w:hAnsi="Arial" w:cs="Arial"/>
        </w:rPr>
        <w:t>prowadzi działalność w zakresie będącym przedmiotem transakcji oraz działalność ta została ujawniona w rejestrze podmiotów gospodarczych,</w:t>
      </w:r>
    </w:p>
    <w:p w14:paraId="2DFBC3C8" w14:textId="77777777" w:rsidR="00B22604" w:rsidRPr="00682DF5" w:rsidRDefault="00C87A12" w:rsidP="001450B1">
      <w:pPr>
        <w:numPr>
          <w:ilvl w:val="0"/>
          <w:numId w:val="10"/>
        </w:numPr>
        <w:autoSpaceDE w:val="0"/>
        <w:autoSpaceDN w:val="0"/>
        <w:adjustRightInd w:val="0"/>
        <w:ind w:left="527" w:hanging="357"/>
        <w:jc w:val="both"/>
        <w:rPr>
          <w:rFonts w:ascii="Arial" w:hAnsi="Arial" w:cs="Arial"/>
        </w:rPr>
      </w:pPr>
      <w:r w:rsidRPr="004B54E6">
        <w:rPr>
          <w:rFonts w:ascii="Arial" w:hAnsi="Arial" w:cs="Arial"/>
        </w:rPr>
        <w:t xml:space="preserve">jest </w:t>
      </w:r>
      <w:r w:rsidRPr="00682DF5">
        <w:rPr>
          <w:rFonts w:ascii="Arial" w:hAnsi="Arial" w:cs="Arial"/>
        </w:rPr>
        <w:t xml:space="preserve">związany niniejszą ofertą w terminie </w:t>
      </w:r>
      <w:r w:rsidRPr="00682DF5">
        <w:rPr>
          <w:rFonts w:ascii="Arial" w:hAnsi="Arial" w:cs="Arial"/>
          <w:b/>
        </w:rPr>
        <w:t>6 miesięcy</w:t>
      </w:r>
      <w:r w:rsidRPr="00682DF5">
        <w:rPr>
          <w:rFonts w:ascii="Arial" w:hAnsi="Arial" w:cs="Arial"/>
        </w:rPr>
        <w:t xml:space="preserve"> od daty jej złożenia,</w:t>
      </w:r>
    </w:p>
    <w:p w14:paraId="2E9299D6" w14:textId="5AA3EE33" w:rsidR="00B22604" w:rsidRDefault="00682DF5" w:rsidP="001450B1">
      <w:pPr>
        <w:numPr>
          <w:ilvl w:val="0"/>
          <w:numId w:val="10"/>
        </w:numPr>
        <w:autoSpaceDE w:val="0"/>
        <w:autoSpaceDN w:val="0"/>
        <w:adjustRightInd w:val="0"/>
        <w:ind w:left="527" w:hanging="357"/>
        <w:jc w:val="both"/>
        <w:rPr>
          <w:rFonts w:ascii="Arial" w:hAnsi="Arial" w:cs="Arial"/>
        </w:rPr>
      </w:pPr>
      <w:r w:rsidRPr="00682DF5">
        <w:rPr>
          <w:rFonts w:ascii="Arial" w:hAnsi="Arial" w:cs="Arial"/>
        </w:rPr>
        <w:t xml:space="preserve">będzie posiadał na czas realizacji oraz dostarczy na każde żądanie </w:t>
      </w:r>
      <w:r w:rsidR="00416384">
        <w:rPr>
          <w:rFonts w:ascii="Arial" w:hAnsi="Arial" w:cs="Arial"/>
        </w:rPr>
        <w:t xml:space="preserve">Zamawiającego </w:t>
      </w:r>
      <w:r w:rsidR="00C87A12" w:rsidRPr="00682DF5">
        <w:rPr>
          <w:rFonts w:ascii="Arial" w:hAnsi="Arial" w:cs="Arial"/>
        </w:rPr>
        <w:t>polis</w:t>
      </w:r>
      <w:r w:rsidR="00CB24B2" w:rsidRPr="00682DF5">
        <w:rPr>
          <w:rFonts w:ascii="Arial" w:hAnsi="Arial" w:cs="Arial"/>
        </w:rPr>
        <w:t>ę</w:t>
      </w:r>
      <w:r w:rsidR="00C87A12" w:rsidRPr="00682DF5">
        <w:rPr>
          <w:rFonts w:ascii="Arial" w:hAnsi="Arial" w:cs="Arial"/>
        </w:rPr>
        <w:t xml:space="preserve"> OC</w:t>
      </w:r>
      <w:r w:rsidRPr="00682DF5">
        <w:rPr>
          <w:rFonts w:ascii="Arial" w:hAnsi="Arial" w:cs="Arial"/>
        </w:rPr>
        <w:t xml:space="preserve"> spełniającą warunki, które są określone w Art. Nr XI (w przypadku OWZ) Art. 4 ust. 3 lit. q (w przypadku Umowy jednorazowej) Załącznika nr 7 do zapytania ofertowego lub w przypadkach indywidualnych zostaną przez Zmawiającego odrębnie wskazane w zapytaniu</w:t>
      </w:r>
      <w:r w:rsidR="00C87A12" w:rsidRPr="00682DF5">
        <w:rPr>
          <w:rFonts w:ascii="Arial" w:hAnsi="Arial" w:cs="Arial"/>
        </w:rPr>
        <w:t xml:space="preserve"> ofertow</w:t>
      </w:r>
      <w:r w:rsidRPr="00682DF5">
        <w:rPr>
          <w:rFonts w:ascii="Arial" w:hAnsi="Arial" w:cs="Arial"/>
        </w:rPr>
        <w:t>ym</w:t>
      </w:r>
      <w:r w:rsidR="00C87A12" w:rsidRPr="00682DF5">
        <w:rPr>
          <w:rFonts w:ascii="Arial" w:hAnsi="Arial" w:cs="Arial"/>
        </w:rPr>
        <w:t>,</w:t>
      </w:r>
    </w:p>
    <w:p w14:paraId="28E6E55E" w14:textId="2F8B03FE" w:rsidR="00B22604" w:rsidRPr="004B54E6" w:rsidRDefault="009941A2" w:rsidP="001450B1">
      <w:pPr>
        <w:numPr>
          <w:ilvl w:val="0"/>
          <w:numId w:val="10"/>
        </w:numPr>
        <w:ind w:left="527" w:hanging="357"/>
        <w:rPr>
          <w:rFonts w:ascii="Arial" w:hAnsi="Arial" w:cs="Arial"/>
        </w:rPr>
      </w:pPr>
      <w:r>
        <w:rPr>
          <w:rFonts w:ascii="Arial" w:hAnsi="Arial" w:cs="Arial"/>
        </w:rPr>
        <w:t xml:space="preserve">jest zarejestrowany jako czynny podatnik VAT i nie został wykreślony z rejestru jako podatnik VAT i </w:t>
      </w:r>
      <w:r w:rsidR="00C87A12" w:rsidRPr="004B54E6">
        <w:rPr>
          <w:rFonts w:ascii="Arial" w:hAnsi="Arial" w:cs="Arial"/>
        </w:rPr>
        <w:t>złożył deklaracje VAT za ostanie pół roku</w:t>
      </w:r>
      <w:r w:rsidR="00C87A12">
        <w:rPr>
          <w:rStyle w:val="Odwoanieprzypisudolnego"/>
          <w:rFonts w:ascii="Arial" w:hAnsi="Arial" w:cs="Arial"/>
        </w:rPr>
        <w:footnoteReference w:id="6"/>
      </w:r>
      <w:r w:rsidR="00C87A12" w:rsidRPr="004B54E6">
        <w:rPr>
          <w:rFonts w:ascii="Arial" w:hAnsi="Arial" w:cs="Arial"/>
        </w:rPr>
        <w:t>,</w:t>
      </w:r>
    </w:p>
    <w:p w14:paraId="3CFA18E5" w14:textId="2E2B9690" w:rsidR="00B22604" w:rsidRPr="004B54E6" w:rsidRDefault="00C87A12" w:rsidP="001450B1">
      <w:pPr>
        <w:numPr>
          <w:ilvl w:val="0"/>
          <w:numId w:val="10"/>
        </w:numPr>
        <w:ind w:left="527" w:hanging="357"/>
        <w:rPr>
          <w:rFonts w:ascii="Arial" w:hAnsi="Arial" w:cs="Arial"/>
        </w:rPr>
      </w:pPr>
      <w:r w:rsidRPr="004B54E6">
        <w:rPr>
          <w:rFonts w:ascii="Arial" w:hAnsi="Arial" w:cs="Arial"/>
        </w:rPr>
        <w:t xml:space="preserve">zapoznał się i akceptuje obowiązujące zasady prezentowane w Kodeksie postępowania dla Dostawców ORLEN S.A. który został udostępniony na stronie </w:t>
      </w:r>
      <w:hyperlink r:id="rId15" w:history="1">
        <w:r w:rsidRPr="004B54E6">
          <w:rPr>
            <w:rFonts w:ascii="Arial" w:hAnsi="Arial" w:cs="Arial"/>
            <w:b/>
            <w:color w:val="0000FF"/>
            <w:u w:val="single"/>
          </w:rPr>
          <w:t>www.orlen.pl</w:t>
        </w:r>
      </w:hyperlink>
      <w:r w:rsidRPr="004B54E6">
        <w:rPr>
          <w:rFonts w:ascii="Arial" w:hAnsi="Arial" w:cs="Arial"/>
          <w:b/>
        </w:rPr>
        <w:t xml:space="preserve"> </w:t>
      </w:r>
      <w:r w:rsidR="009941A2">
        <w:rPr>
          <w:rFonts w:ascii="Arial" w:hAnsi="Arial" w:cs="Arial"/>
          <w:b/>
        </w:rPr>
        <w:t xml:space="preserve"> </w:t>
      </w:r>
      <w:r w:rsidR="0016636F" w:rsidRPr="0016636F">
        <w:rPr>
          <w:rFonts w:ascii="Arial" w:hAnsi="Arial" w:cs="Arial"/>
          <w:b/>
        </w:rPr>
        <w:t>wg. ścieżki: Strona główna/ O firmie / O spółce / Nasze standard</w:t>
      </w:r>
      <w:r w:rsidR="0016636F">
        <w:rPr>
          <w:rFonts w:ascii="Arial" w:hAnsi="Arial" w:cs="Arial"/>
          <w:b/>
        </w:rPr>
        <w:t xml:space="preserve">y / Standardy antykorupcyjne </w:t>
      </w:r>
      <w:r w:rsidRPr="004B54E6">
        <w:rPr>
          <w:rFonts w:ascii="Arial" w:hAnsi="Arial" w:cs="Arial"/>
        </w:rPr>
        <w:t>lub pod poniższym linkiem:</w:t>
      </w:r>
      <w:r w:rsidR="001A1437" w:rsidRPr="001A1437">
        <w:t xml:space="preserve"> </w:t>
      </w:r>
    </w:p>
    <w:p w14:paraId="6199E98C" w14:textId="650423C1" w:rsidR="00B22604" w:rsidRPr="004F13B9" w:rsidRDefault="004F13B9" w:rsidP="0016636F">
      <w:pPr>
        <w:ind w:left="709" w:hanging="425"/>
        <w:jc w:val="center"/>
        <w:rPr>
          <w:rStyle w:val="Hipercze"/>
          <w:rFonts w:ascii="Arial" w:hAnsi="Arial" w:cs="Arial"/>
        </w:rPr>
      </w:pPr>
      <w:r>
        <w:rPr>
          <w:rFonts w:ascii="Arial" w:eastAsiaTheme="minorEastAsia" w:hAnsi="Arial" w:cs="Arial"/>
          <w:b/>
        </w:rPr>
        <w:fldChar w:fldCharType="begin"/>
      </w:r>
      <w:r>
        <w:rPr>
          <w:rFonts w:ascii="Arial" w:eastAsiaTheme="minorEastAsia" w:hAnsi="Arial" w:cs="Arial"/>
          <w:b/>
        </w:rPr>
        <w:instrText>HYPERLINK "https://www.orlen.pl/pl/dla-biznesu/przetargi-i-dostawy/dostawy/kodeks-postepowania-dla-dostawcow" \o "Kodeks postępowania dla Dostawców"</w:instrText>
      </w:r>
      <w:r>
        <w:rPr>
          <w:rFonts w:ascii="Arial" w:eastAsiaTheme="minorEastAsia" w:hAnsi="Arial" w:cs="Arial"/>
          <w:b/>
        </w:rPr>
      </w:r>
      <w:r>
        <w:rPr>
          <w:rFonts w:ascii="Arial" w:eastAsiaTheme="minorEastAsia" w:hAnsi="Arial" w:cs="Arial"/>
          <w:b/>
        </w:rPr>
        <w:fldChar w:fldCharType="separate"/>
      </w:r>
      <w:r w:rsidR="00C87A12" w:rsidRPr="004F13B9">
        <w:rPr>
          <w:rStyle w:val="Hipercze"/>
          <w:rFonts w:ascii="Arial" w:eastAsiaTheme="minorEastAsia" w:hAnsi="Arial" w:cs="Arial"/>
          <w:b/>
        </w:rPr>
        <w:t xml:space="preserve">Kodeks postępowania dla Dostawców – link </w:t>
      </w:r>
    </w:p>
    <w:p w14:paraId="2DBDC046" w14:textId="2AB528ED" w:rsidR="00B22604" w:rsidRDefault="004F13B9" w:rsidP="0016636F">
      <w:pPr>
        <w:pStyle w:val="Zwykytekst"/>
        <w:ind w:left="709" w:hanging="425"/>
        <w:jc w:val="both"/>
        <w:rPr>
          <w:rFonts w:ascii="Arial" w:hAnsi="Arial" w:cs="Arial"/>
        </w:rPr>
      </w:pPr>
      <w:r>
        <w:rPr>
          <w:rFonts w:ascii="Arial" w:eastAsiaTheme="minorEastAsia" w:hAnsi="Arial" w:cs="Arial"/>
          <w:b/>
        </w:rPr>
        <w:lastRenderedPageBreak/>
        <w:fldChar w:fldCharType="end"/>
      </w:r>
    </w:p>
    <w:p w14:paraId="218B916A" w14:textId="112EE643" w:rsidR="0070761A" w:rsidRDefault="0070761A" w:rsidP="001450B1">
      <w:pPr>
        <w:pStyle w:val="Zwykytekst"/>
        <w:numPr>
          <w:ilvl w:val="0"/>
          <w:numId w:val="10"/>
        </w:numPr>
        <w:ind w:left="527" w:hanging="357"/>
        <w:jc w:val="both"/>
        <w:rPr>
          <w:rFonts w:ascii="Arial" w:hAnsi="Arial" w:cs="Arial"/>
        </w:rPr>
      </w:pPr>
      <w:r>
        <w:rPr>
          <w:rFonts w:ascii="Arial" w:hAnsi="Arial" w:cs="Arial"/>
        </w:rPr>
        <w:t xml:space="preserve">zapoznał się </w:t>
      </w:r>
      <w:r w:rsidRPr="0070761A">
        <w:rPr>
          <w:rFonts w:ascii="Arial" w:hAnsi="Arial" w:cs="Arial"/>
        </w:rPr>
        <w:t xml:space="preserve">i akceptuje obowiązujące zasady prezentowane w Polityce przeciwdziałania korupcji i nadużyciom w Grupie Kapitałowej ORLEN i Polityce przyjmowania i wręczania upominków w Grupie Kapitałowej ORLEN, które zostały udostępnione na stronie </w:t>
      </w:r>
      <w:r w:rsidRPr="0016636F">
        <w:rPr>
          <w:rFonts w:ascii="Arial" w:hAnsi="Arial" w:cs="Arial"/>
          <w:b/>
        </w:rPr>
        <w:t>www.orlen.pl</w:t>
      </w:r>
      <w:r w:rsidRPr="0070761A">
        <w:rPr>
          <w:rFonts w:ascii="Arial" w:hAnsi="Arial" w:cs="Arial"/>
        </w:rPr>
        <w:t xml:space="preserve"> wg. ścieżki: Strona główna/ O firmie / O spółce / Nasze standardy / Standardy antykorupcyjne lub pod poniższym</w:t>
      </w:r>
      <w:r>
        <w:rPr>
          <w:rFonts w:ascii="Arial" w:hAnsi="Arial" w:cs="Arial"/>
        </w:rPr>
        <w:t xml:space="preserve"> linkiem:</w:t>
      </w:r>
    </w:p>
    <w:p w14:paraId="4F444692" w14:textId="70B68192" w:rsidR="0016636F" w:rsidRPr="0016636F" w:rsidRDefault="0016636F" w:rsidP="001450B1">
      <w:pPr>
        <w:pStyle w:val="Zwykytekst"/>
        <w:ind w:left="527" w:hanging="357"/>
        <w:jc w:val="center"/>
        <w:rPr>
          <w:rFonts w:ascii="Arial" w:hAnsi="Arial" w:cs="Arial"/>
        </w:rPr>
      </w:pPr>
      <w:hyperlink r:id="rId16" w:history="1">
        <w:r w:rsidRPr="0016636F">
          <w:rPr>
            <w:rFonts w:ascii="Arial" w:eastAsiaTheme="minorEastAsia" w:hAnsi="Arial" w:cs="Arial"/>
            <w:b/>
            <w:color w:val="0000FF"/>
            <w:u w:val="single"/>
          </w:rPr>
          <w:t>Standardy antykorupcyjne | ORLEN</w:t>
        </w:r>
      </w:hyperlink>
    </w:p>
    <w:p w14:paraId="54BB64DE" w14:textId="1AA0354F" w:rsidR="00A04377" w:rsidRPr="00A04377" w:rsidRDefault="003B25C7" w:rsidP="001450B1">
      <w:pPr>
        <w:pStyle w:val="Zwykytekst"/>
        <w:numPr>
          <w:ilvl w:val="0"/>
          <w:numId w:val="10"/>
        </w:numPr>
        <w:tabs>
          <w:tab w:val="clear" w:pos="1800"/>
          <w:tab w:val="num" w:pos="709"/>
        </w:tabs>
        <w:ind w:left="527" w:hanging="357"/>
        <w:jc w:val="both"/>
        <w:rPr>
          <w:rFonts w:ascii="Arial" w:hAnsi="Arial" w:cs="Arial"/>
        </w:rPr>
      </w:pPr>
      <w:r w:rsidRPr="003B25C7">
        <w:rPr>
          <w:rFonts w:ascii="Arial" w:hAnsi="Arial" w:cs="Arial"/>
        </w:rPr>
        <w:t>potwierdza udostępnienie przez ORLEN S.A. Regulaminu „</w:t>
      </w:r>
      <w:r w:rsidR="00D13C86">
        <w:rPr>
          <w:rFonts w:ascii="Arial" w:hAnsi="Arial" w:cs="Arial"/>
        </w:rPr>
        <w:t xml:space="preserve">Wymagania Ogólne </w:t>
      </w:r>
      <w:r w:rsidRPr="003B25C7">
        <w:rPr>
          <w:rFonts w:ascii="Arial" w:hAnsi="Arial" w:cs="Arial"/>
        </w:rPr>
        <w:t>Bezpieczeństw</w:t>
      </w:r>
      <w:r w:rsidR="00D13C86">
        <w:rPr>
          <w:rFonts w:ascii="Arial" w:hAnsi="Arial" w:cs="Arial"/>
        </w:rPr>
        <w:t>a i Higieny Pracy w ORLEN S.A.</w:t>
      </w:r>
      <w:r w:rsidRPr="003B25C7">
        <w:rPr>
          <w:rFonts w:ascii="Arial" w:hAnsi="Arial" w:cs="Arial"/>
        </w:rPr>
        <w:t>” wraz z załącznikami tam wskazanymi,</w:t>
      </w:r>
    </w:p>
    <w:p w14:paraId="4E7540A7" w14:textId="3D5E56ED" w:rsidR="006B2183" w:rsidRDefault="006B2183" w:rsidP="001450B1">
      <w:pPr>
        <w:pStyle w:val="Zwykytekst"/>
        <w:numPr>
          <w:ilvl w:val="0"/>
          <w:numId w:val="10"/>
        </w:numPr>
        <w:tabs>
          <w:tab w:val="clear" w:pos="1800"/>
          <w:tab w:val="num" w:pos="709"/>
        </w:tabs>
        <w:ind w:left="527" w:hanging="357"/>
        <w:jc w:val="both"/>
        <w:rPr>
          <w:rFonts w:ascii="Arial" w:hAnsi="Arial" w:cs="Arial"/>
        </w:rPr>
      </w:pPr>
      <w:r w:rsidRPr="006B2183">
        <w:rPr>
          <w:rFonts w:ascii="Arial" w:hAnsi="Arial" w:cs="Arial"/>
        </w:rPr>
        <w:t>potwierdza, że wypełnił w imieniu ORLEN S.A. obowiązek informacyjny  wobec osób fizycz</w:t>
      </w:r>
      <w:r>
        <w:rPr>
          <w:rFonts w:ascii="Arial" w:hAnsi="Arial" w:cs="Arial"/>
        </w:rPr>
        <w:t>nych zatrudnionych przez niego,</w:t>
      </w:r>
      <w:r w:rsidRPr="006B2183">
        <w:rPr>
          <w:rFonts w:ascii="Arial" w:hAnsi="Arial" w:cs="Arial"/>
        </w:rPr>
        <w:t xml:space="preserve"> których dane osobowe przekazane zostały do ORLEN S.A. w celu wzięcia udziału w przedmiotowym postępowaniu zakupowym - poprzez przekazanie im klauzuli informacyjnej stanowiącej </w:t>
      </w:r>
      <w:r w:rsidRPr="00D13C86">
        <w:rPr>
          <w:rFonts w:ascii="Arial" w:hAnsi="Arial" w:cs="Arial"/>
        </w:rPr>
        <w:t>Zał</w:t>
      </w:r>
      <w:r w:rsidR="00D13C86" w:rsidRPr="00D13C86">
        <w:rPr>
          <w:rFonts w:ascii="Arial" w:hAnsi="Arial" w:cs="Arial"/>
        </w:rPr>
        <w:t>ącznik</w:t>
      </w:r>
      <w:r w:rsidRPr="00D13C86">
        <w:rPr>
          <w:rFonts w:ascii="Arial" w:hAnsi="Arial" w:cs="Arial"/>
        </w:rPr>
        <w:t xml:space="preserve"> </w:t>
      </w:r>
      <w:r w:rsidRPr="006B2183">
        <w:rPr>
          <w:rFonts w:ascii="Arial" w:hAnsi="Arial" w:cs="Arial"/>
        </w:rPr>
        <w:t>do zapytania ofertowego.</w:t>
      </w:r>
    </w:p>
    <w:p w14:paraId="033E1E1D" w14:textId="77777777" w:rsidR="0038216A" w:rsidRDefault="0038216A" w:rsidP="001450B1">
      <w:pPr>
        <w:pStyle w:val="Zwykytekst"/>
        <w:numPr>
          <w:ilvl w:val="0"/>
          <w:numId w:val="10"/>
        </w:numPr>
        <w:tabs>
          <w:tab w:val="clear" w:pos="1800"/>
          <w:tab w:val="num" w:pos="709"/>
        </w:tabs>
        <w:ind w:left="527" w:hanging="357"/>
        <w:jc w:val="both"/>
        <w:rPr>
          <w:rFonts w:ascii="Arial" w:hAnsi="Arial" w:cs="Arial"/>
        </w:rPr>
      </w:pPr>
      <w:r>
        <w:rPr>
          <w:rFonts w:ascii="Arial" w:hAnsi="Arial" w:cs="Arial"/>
        </w:rPr>
        <w:t>zobowiązuj</w:t>
      </w:r>
      <w:r w:rsidRPr="0038216A">
        <w:rPr>
          <w:rFonts w:ascii="Arial" w:hAnsi="Arial" w:cs="Arial"/>
        </w:rPr>
        <w:t>e się oraz swoich podwykonawców do postępowania z odpadami zgodnie z aktualną ustawą o odpadach z dnia 14.12.2012r wraz z jej ewentualnymi zmianami,</w:t>
      </w:r>
    </w:p>
    <w:p w14:paraId="0115F10A" w14:textId="3259FF69" w:rsidR="00B22604" w:rsidRDefault="0038216A" w:rsidP="001450B1">
      <w:pPr>
        <w:pStyle w:val="Zwykytekst"/>
        <w:numPr>
          <w:ilvl w:val="0"/>
          <w:numId w:val="10"/>
        </w:numPr>
        <w:tabs>
          <w:tab w:val="clear" w:pos="1800"/>
          <w:tab w:val="num" w:pos="709"/>
        </w:tabs>
        <w:ind w:left="527" w:hanging="357"/>
        <w:jc w:val="both"/>
        <w:rPr>
          <w:rFonts w:ascii="Arial" w:hAnsi="Arial" w:cs="Arial"/>
        </w:rPr>
      </w:pPr>
      <w:r w:rsidRPr="0038216A">
        <w:rPr>
          <w:rFonts w:ascii="Arial" w:hAnsi="Arial" w:cs="Arial"/>
          <w:b/>
        </w:rPr>
        <w:t>wpisany jest do rejestru</w:t>
      </w:r>
      <w:r>
        <w:rPr>
          <w:rStyle w:val="Odwoanieprzypisudolnego"/>
          <w:rFonts w:ascii="Arial" w:hAnsi="Arial" w:cs="Arial"/>
        </w:rPr>
        <w:footnoteReference w:id="7"/>
      </w:r>
      <w:r w:rsidRPr="0038216A">
        <w:rPr>
          <w:rFonts w:ascii="Arial" w:hAnsi="Arial" w:cs="Arial"/>
        </w:rPr>
        <w:t xml:space="preserve"> podmiotów wprowadzających produkty, produkty w opakowaniach i gospodarujących odpadami </w:t>
      </w:r>
      <w:r w:rsidRPr="0038216A">
        <w:rPr>
          <w:rFonts w:ascii="Arial" w:hAnsi="Arial" w:cs="Arial"/>
          <w:b/>
        </w:rPr>
        <w:t>w Dziale VII</w:t>
      </w:r>
      <w:r w:rsidRPr="0038216A">
        <w:rPr>
          <w:rFonts w:ascii="Arial" w:hAnsi="Arial" w:cs="Arial"/>
        </w:rPr>
        <w:t xml:space="preserve"> (Transportujący odpady) i w </w:t>
      </w:r>
      <w:r w:rsidRPr="0038216A">
        <w:rPr>
          <w:rFonts w:ascii="Arial" w:hAnsi="Arial" w:cs="Arial"/>
          <w:b/>
        </w:rPr>
        <w:t>Dziale XII</w:t>
      </w:r>
      <w:r w:rsidRPr="0038216A">
        <w:rPr>
          <w:rFonts w:ascii="Arial" w:hAnsi="Arial" w:cs="Arial"/>
        </w:rPr>
        <w:t xml:space="preserve"> (Wytwórca odpadów zobowiązany do prowadzenia ewidencji odpadów) oraz </w:t>
      </w:r>
      <w:r w:rsidRPr="0038216A">
        <w:rPr>
          <w:rFonts w:ascii="Arial" w:hAnsi="Arial" w:cs="Arial"/>
          <w:b/>
        </w:rPr>
        <w:t>posiada numer rejestrowy BDO</w:t>
      </w:r>
      <w:r>
        <w:rPr>
          <w:rStyle w:val="Odwoanieprzypisudolnego"/>
          <w:rFonts w:ascii="Arial" w:hAnsi="Arial" w:cs="Arial"/>
          <w:b/>
        </w:rPr>
        <w:footnoteReference w:id="8"/>
      </w:r>
      <w:r w:rsidRPr="0038216A">
        <w:rPr>
          <w:rFonts w:ascii="Arial" w:hAnsi="Arial" w:cs="Arial"/>
        </w:rPr>
        <w:t xml:space="preserve">: </w:t>
      </w:r>
    </w:p>
    <w:p w14:paraId="1222C882" w14:textId="7B30F32E" w:rsidR="00A4414D" w:rsidRPr="00D13C86" w:rsidRDefault="00A4414D" w:rsidP="001450B1">
      <w:pPr>
        <w:pStyle w:val="Akapitzlist"/>
        <w:numPr>
          <w:ilvl w:val="0"/>
          <w:numId w:val="10"/>
        </w:numPr>
        <w:ind w:left="527" w:hanging="357"/>
        <w:jc w:val="both"/>
        <w:rPr>
          <w:rFonts w:ascii="Arial" w:hAnsi="Arial" w:cs="Arial"/>
        </w:rPr>
      </w:pPr>
      <w:r w:rsidRPr="00A4414D">
        <w:rPr>
          <w:rFonts w:ascii="Arial" w:eastAsia="Times New Roman" w:hAnsi="Arial" w:cs="Arial"/>
          <w:sz w:val="20"/>
          <w:szCs w:val="20"/>
          <w:lang w:eastAsia="pl-PL"/>
        </w:rPr>
        <w:t>wyraża zgodę na przeprowadzenie przez ORLEN S.A. Ankiety oceny standardu antykorupcyjnego przed zawarciem umowy lub w jej trakcie</w:t>
      </w:r>
      <w:r w:rsidR="00D13C86">
        <w:rPr>
          <w:rFonts w:ascii="Arial" w:eastAsia="Times New Roman" w:hAnsi="Arial" w:cs="Arial"/>
          <w:sz w:val="20"/>
          <w:szCs w:val="20"/>
          <w:lang w:eastAsia="pl-PL"/>
        </w:rPr>
        <w:t>,</w:t>
      </w:r>
    </w:p>
    <w:p w14:paraId="1FEE24F2" w14:textId="22EBD805" w:rsidR="00D13C86" w:rsidRPr="00D13C86" w:rsidRDefault="00D13C86" w:rsidP="001450B1">
      <w:pPr>
        <w:pStyle w:val="Akapitzlist"/>
        <w:numPr>
          <w:ilvl w:val="0"/>
          <w:numId w:val="10"/>
        </w:numPr>
        <w:ind w:left="527" w:hanging="357"/>
        <w:jc w:val="both"/>
        <w:rPr>
          <w:rFonts w:ascii="Arial" w:hAnsi="Arial" w:cs="Arial"/>
        </w:rPr>
      </w:pPr>
      <w:r>
        <w:rPr>
          <w:rFonts w:ascii="Arial" w:eastAsia="Times New Roman" w:hAnsi="Arial" w:cs="Arial"/>
          <w:sz w:val="20"/>
          <w:szCs w:val="20"/>
          <w:lang w:eastAsia="pl-PL"/>
        </w:rPr>
        <w:t xml:space="preserve">zapoznał się i akceptuje treść </w:t>
      </w:r>
      <w:r>
        <w:rPr>
          <w:rFonts w:ascii="Arial" w:eastAsia="Times New Roman" w:hAnsi="Arial" w:cs="Arial"/>
          <w:b/>
          <w:sz w:val="20"/>
          <w:szCs w:val="20"/>
          <w:lang w:eastAsia="pl-PL"/>
        </w:rPr>
        <w:t xml:space="preserve">Klauzuli Sankcyjnej </w:t>
      </w:r>
      <w:r>
        <w:rPr>
          <w:rFonts w:ascii="Arial" w:eastAsia="Times New Roman" w:hAnsi="Arial" w:cs="Arial"/>
          <w:sz w:val="20"/>
          <w:szCs w:val="20"/>
          <w:lang w:eastAsia="pl-PL"/>
        </w:rPr>
        <w:t xml:space="preserve">stanowiącej </w:t>
      </w:r>
      <w:r>
        <w:rPr>
          <w:rFonts w:ascii="Arial" w:eastAsia="Times New Roman" w:hAnsi="Arial" w:cs="Arial"/>
          <w:b/>
          <w:sz w:val="20"/>
          <w:szCs w:val="20"/>
          <w:lang w:eastAsia="pl-PL"/>
        </w:rPr>
        <w:t>Załącznik nr 13</w:t>
      </w:r>
      <w:r>
        <w:rPr>
          <w:rFonts w:ascii="Arial" w:eastAsia="Times New Roman" w:hAnsi="Arial" w:cs="Arial"/>
          <w:sz w:val="20"/>
          <w:szCs w:val="20"/>
          <w:lang w:eastAsia="pl-PL"/>
        </w:rPr>
        <w:t xml:space="preserve"> do zapytania ofertowego oraz oświadcza, że na dzień złożenia Oferty prawdziwa jest treść </w:t>
      </w:r>
      <w:r>
        <w:rPr>
          <w:rFonts w:ascii="Arial" w:eastAsia="Times New Roman" w:hAnsi="Arial" w:cs="Arial"/>
          <w:b/>
          <w:sz w:val="20"/>
          <w:szCs w:val="20"/>
          <w:lang w:eastAsia="pl-PL"/>
        </w:rPr>
        <w:t xml:space="preserve">Oświadczenia KONTRAHENTA </w:t>
      </w:r>
      <w:r>
        <w:rPr>
          <w:rFonts w:ascii="Arial" w:eastAsia="Times New Roman" w:hAnsi="Arial" w:cs="Arial"/>
          <w:sz w:val="20"/>
          <w:szCs w:val="20"/>
          <w:lang w:eastAsia="pl-PL"/>
        </w:rPr>
        <w:t>stanowiącego pkt 1 Klauzuli Sankcyjnej,</w:t>
      </w:r>
    </w:p>
    <w:p w14:paraId="4CCB0212" w14:textId="0232360B" w:rsidR="00D13C86" w:rsidRPr="00D13C86" w:rsidRDefault="00D13C86" w:rsidP="001450B1">
      <w:pPr>
        <w:pStyle w:val="Akapitzlist"/>
        <w:numPr>
          <w:ilvl w:val="0"/>
          <w:numId w:val="10"/>
        </w:numPr>
        <w:ind w:left="527" w:hanging="357"/>
        <w:jc w:val="both"/>
        <w:rPr>
          <w:rFonts w:ascii="Arial" w:hAnsi="Arial" w:cs="Arial"/>
        </w:rPr>
      </w:pPr>
      <w:r>
        <w:rPr>
          <w:rFonts w:ascii="Arial" w:eastAsia="Times New Roman" w:hAnsi="Arial" w:cs="Arial"/>
          <w:b/>
          <w:sz w:val="20"/>
          <w:szCs w:val="20"/>
          <w:lang w:eastAsia="pl-PL"/>
        </w:rPr>
        <w:t xml:space="preserve">Potwierdza, że </w:t>
      </w:r>
      <w:r>
        <w:rPr>
          <w:rFonts w:ascii="Arial" w:eastAsia="Times New Roman" w:hAnsi="Arial" w:cs="Arial"/>
          <w:sz w:val="20"/>
          <w:szCs w:val="20"/>
          <w:lang w:eastAsia="pl-PL"/>
        </w:rPr>
        <w:t>(</w:t>
      </w:r>
      <w:r>
        <w:rPr>
          <w:rFonts w:ascii="Arial" w:eastAsia="Times New Roman" w:hAnsi="Arial" w:cs="Arial"/>
          <w:i/>
          <w:sz w:val="20"/>
          <w:szCs w:val="20"/>
          <w:lang w:eastAsia="pl-PL"/>
        </w:rPr>
        <w:t>nie dotyczy kontrahentów będących osobą fizyczną prowadzącą działalność gospodarczą</w:t>
      </w:r>
      <w:r>
        <w:rPr>
          <w:rFonts w:ascii="Arial" w:eastAsia="Times New Roman" w:hAnsi="Arial" w:cs="Arial"/>
          <w:sz w:val="20"/>
          <w:szCs w:val="20"/>
          <w:lang w:eastAsia="pl-PL"/>
        </w:rPr>
        <w:t>):</w:t>
      </w:r>
    </w:p>
    <w:p w14:paraId="5B4FEA22" w14:textId="7CFBF2C6" w:rsidR="00D13C86" w:rsidRPr="00947476" w:rsidRDefault="001450B1" w:rsidP="001450B1">
      <w:pPr>
        <w:pStyle w:val="Akapitzlist"/>
        <w:numPr>
          <w:ilvl w:val="0"/>
          <w:numId w:val="46"/>
        </w:numPr>
        <w:ind w:left="822" w:hanging="170"/>
        <w:jc w:val="both"/>
        <w:rPr>
          <w:rFonts w:ascii="Arial" w:hAnsi="Arial" w:cs="Arial"/>
          <w:sz w:val="20"/>
          <w:szCs w:val="20"/>
        </w:rPr>
      </w:pPr>
      <w:r w:rsidRPr="00947476">
        <w:rPr>
          <w:rFonts w:ascii="Arial" w:hAnsi="Arial" w:cs="Arial"/>
          <w:sz w:val="20"/>
          <w:szCs w:val="20"/>
        </w:rPr>
        <w:t>dane zawarte w Centralnym Rejestrze Beneficjentów Rzeczywistych są aktualne (dotyczy jedynie podmiotów zobowiązanych na podstawie obowiązujących przepisów prawa do wpisu do CRBR);</w:t>
      </w:r>
    </w:p>
    <w:p w14:paraId="63FD5189" w14:textId="459E0066" w:rsidR="001450B1" w:rsidRPr="00947476" w:rsidRDefault="001450B1" w:rsidP="001450B1">
      <w:pPr>
        <w:pStyle w:val="Akapitzlist"/>
        <w:numPr>
          <w:ilvl w:val="0"/>
          <w:numId w:val="46"/>
        </w:numPr>
        <w:ind w:left="822" w:hanging="170"/>
        <w:jc w:val="both"/>
        <w:rPr>
          <w:rFonts w:ascii="Arial" w:hAnsi="Arial" w:cs="Arial"/>
          <w:sz w:val="20"/>
          <w:szCs w:val="20"/>
        </w:rPr>
      </w:pPr>
      <w:r w:rsidRPr="00947476">
        <w:rPr>
          <w:rFonts w:ascii="Arial" w:hAnsi="Arial" w:cs="Arial"/>
          <w:sz w:val="20"/>
          <w:szCs w:val="20"/>
        </w:rPr>
        <w:t>załącza wypełniony i podpisany Załącznik nr 2.1 – OŚWIADCZENIE Beneficjent Rzeczywisty.</w:t>
      </w:r>
    </w:p>
    <w:p w14:paraId="0C5F1309" w14:textId="77777777" w:rsidR="00B22604" w:rsidRPr="004B54E6" w:rsidRDefault="00B22604" w:rsidP="00B22604">
      <w:pPr>
        <w:pStyle w:val="Zwykytekst"/>
        <w:rPr>
          <w:rFonts w:ascii="Arial" w:hAnsi="Arial" w:cs="Arial"/>
        </w:rPr>
      </w:pPr>
    </w:p>
    <w:p w14:paraId="3669F8B1" w14:textId="77777777" w:rsidR="00B22604" w:rsidRPr="004B54E6" w:rsidRDefault="00C87A12" w:rsidP="00B22604">
      <w:pPr>
        <w:pStyle w:val="Zwykytekst"/>
        <w:ind w:firstLine="708"/>
        <w:rPr>
          <w:rFonts w:ascii="Arial" w:hAnsi="Arial" w:cs="Arial"/>
        </w:rPr>
      </w:pPr>
      <w:r w:rsidRPr="004B54E6">
        <w:rPr>
          <w:rFonts w:ascii="Arial" w:hAnsi="Arial" w:cs="Arial"/>
        </w:rPr>
        <w:t>..................................</w:t>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t>......................................</w:t>
      </w:r>
    </w:p>
    <w:p w14:paraId="1A766F87" w14:textId="77777777" w:rsidR="00B22604" w:rsidRPr="004B54E6" w:rsidRDefault="00C87A12" w:rsidP="00B22604">
      <w:pPr>
        <w:pStyle w:val="Zwykytekst"/>
        <w:ind w:left="708" w:firstLine="708"/>
        <w:rPr>
          <w:rFonts w:ascii="Arial" w:hAnsi="Arial" w:cs="Arial"/>
        </w:rPr>
      </w:pPr>
      <w:r w:rsidRPr="004B54E6">
        <w:rPr>
          <w:rFonts w:ascii="Arial" w:hAnsi="Arial" w:cs="Arial"/>
        </w:rPr>
        <w:t>data</w:t>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t>podpis i pieczęć Oferenta</w:t>
      </w:r>
      <w:r w:rsidRPr="004B54E6">
        <w:rPr>
          <w:rFonts w:ascii="Arial" w:hAnsi="Arial" w:cs="Arial"/>
        </w:rPr>
        <w:tab/>
      </w:r>
    </w:p>
    <w:p w14:paraId="61A220A7" w14:textId="0E2B3FAD" w:rsidR="00B22604" w:rsidRPr="004B54E6" w:rsidRDefault="00C87A12" w:rsidP="00252D46">
      <w:pPr>
        <w:ind w:left="4956"/>
        <w:jc w:val="right"/>
        <w:rPr>
          <w:rFonts w:ascii="Arial" w:hAnsi="Arial" w:cs="Arial"/>
          <w:b/>
        </w:rPr>
      </w:pPr>
      <w:r w:rsidRPr="004B54E6">
        <w:rPr>
          <w:rFonts w:ascii="Arial" w:hAnsi="Arial" w:cs="Arial"/>
          <w:i/>
        </w:rPr>
        <w:t>(osoby upoważnione do składania oświadczeń woli)</w:t>
      </w:r>
    </w:p>
    <w:p w14:paraId="23CB9018" w14:textId="77777777" w:rsidR="00B22604" w:rsidRPr="004B54E6" w:rsidRDefault="00C87A12" w:rsidP="008176A0">
      <w:pPr>
        <w:pageBreakBefore/>
        <w:jc w:val="right"/>
        <w:rPr>
          <w:rFonts w:ascii="Arial" w:hAnsi="Arial" w:cs="Arial"/>
          <w:b/>
        </w:rPr>
      </w:pPr>
      <w:r>
        <w:rPr>
          <w:rFonts w:ascii="Arial" w:hAnsi="Arial" w:cs="Arial"/>
          <w:b/>
        </w:rPr>
        <w:lastRenderedPageBreak/>
        <w:t>ZAŁĄCZNIK Nr 3</w:t>
      </w:r>
    </w:p>
    <w:p w14:paraId="5363B1FF" w14:textId="77777777" w:rsidR="00B22604" w:rsidRPr="004B54E6" w:rsidRDefault="00C87A12" w:rsidP="00B22604">
      <w:pPr>
        <w:jc w:val="right"/>
        <w:rPr>
          <w:rFonts w:ascii="Arial" w:hAnsi="Arial" w:cs="Arial"/>
          <w:b/>
          <w:bCs/>
          <w:color w:val="000000"/>
        </w:rPr>
      </w:pPr>
      <w:r w:rsidRPr="004B54E6">
        <w:rPr>
          <w:rFonts w:ascii="Arial" w:hAnsi="Arial" w:cs="Arial"/>
          <w:b/>
          <w:bCs/>
          <w:color w:val="000000"/>
        </w:rPr>
        <w:t>Oświadczenie o dokonaniu wizji lokalnej na obiekcie</w:t>
      </w:r>
    </w:p>
    <w:p w14:paraId="32B07634" w14:textId="77777777" w:rsidR="00B22604" w:rsidRPr="004B54E6" w:rsidRDefault="00B22604" w:rsidP="00B22604">
      <w:pPr>
        <w:jc w:val="right"/>
        <w:rPr>
          <w:rFonts w:ascii="Arial" w:hAnsi="Arial" w:cs="Arial"/>
          <w:b/>
        </w:rPr>
      </w:pPr>
    </w:p>
    <w:p w14:paraId="36B37851" w14:textId="77777777" w:rsidR="00B22604" w:rsidRPr="004B54E6" w:rsidRDefault="00B22604" w:rsidP="00B22604">
      <w:pPr>
        <w:jc w:val="center"/>
        <w:rPr>
          <w:rFonts w:ascii="Arial" w:hAnsi="Arial" w:cs="Arial"/>
          <w:b/>
        </w:rPr>
      </w:pPr>
    </w:p>
    <w:p w14:paraId="1E1B8396" w14:textId="77777777" w:rsidR="00B22604" w:rsidRPr="004B54E6" w:rsidRDefault="00B22604" w:rsidP="00B22604">
      <w:pPr>
        <w:jc w:val="center"/>
        <w:rPr>
          <w:rFonts w:ascii="Arial" w:hAnsi="Arial" w:cs="Arial"/>
          <w:b/>
        </w:rPr>
      </w:pPr>
    </w:p>
    <w:p w14:paraId="2093C1E6" w14:textId="77777777" w:rsidR="00B22604" w:rsidRPr="004B54E6" w:rsidRDefault="00B22604" w:rsidP="00B22604">
      <w:pPr>
        <w:jc w:val="center"/>
        <w:rPr>
          <w:rFonts w:ascii="Arial" w:hAnsi="Arial" w:cs="Arial"/>
          <w:b/>
        </w:rPr>
      </w:pPr>
    </w:p>
    <w:p w14:paraId="5F825511" w14:textId="77777777" w:rsidR="00B22604" w:rsidRPr="004B54E6" w:rsidRDefault="00B22604" w:rsidP="00B22604">
      <w:pPr>
        <w:jc w:val="center"/>
        <w:rPr>
          <w:rFonts w:ascii="Arial" w:hAnsi="Arial" w:cs="Arial"/>
          <w:b/>
        </w:rPr>
      </w:pPr>
    </w:p>
    <w:p w14:paraId="26065614" w14:textId="77777777" w:rsidR="00B22604" w:rsidRPr="004B54E6" w:rsidRDefault="00C87A12" w:rsidP="00B22604">
      <w:pPr>
        <w:jc w:val="center"/>
        <w:rPr>
          <w:rFonts w:ascii="Arial" w:hAnsi="Arial" w:cs="Arial"/>
          <w:b/>
        </w:rPr>
      </w:pPr>
      <w:r w:rsidRPr="004B54E6">
        <w:rPr>
          <w:rFonts w:ascii="Arial" w:hAnsi="Arial" w:cs="Arial"/>
          <w:b/>
        </w:rPr>
        <w:t>OŚWIADCZENIE</w:t>
      </w:r>
    </w:p>
    <w:p w14:paraId="5C20FC21" w14:textId="77777777" w:rsidR="00B22604" w:rsidRPr="004B54E6" w:rsidRDefault="00C87A12" w:rsidP="00B22604">
      <w:pPr>
        <w:jc w:val="center"/>
        <w:rPr>
          <w:rFonts w:ascii="Arial" w:hAnsi="Arial" w:cs="Arial"/>
          <w:b/>
        </w:rPr>
      </w:pPr>
      <w:r w:rsidRPr="004B54E6">
        <w:rPr>
          <w:rFonts w:ascii="Arial" w:hAnsi="Arial" w:cs="Arial"/>
          <w:b/>
        </w:rPr>
        <w:t>o zapoznaniu się z przedmiotem zapytania ofertowego i dokonaniu wizji lokalnej na obiekcie</w:t>
      </w:r>
    </w:p>
    <w:p w14:paraId="78756709" w14:textId="77777777" w:rsidR="00B22604" w:rsidRPr="004B54E6" w:rsidRDefault="00B22604" w:rsidP="00B22604">
      <w:pPr>
        <w:pStyle w:val="Podtytu"/>
        <w:jc w:val="left"/>
        <w:rPr>
          <w:rFonts w:ascii="Arial" w:hAnsi="Arial" w:cs="Arial"/>
          <w:b/>
          <w:sz w:val="20"/>
        </w:rPr>
      </w:pPr>
    </w:p>
    <w:p w14:paraId="4AFEB76F" w14:textId="77777777" w:rsidR="00B22604" w:rsidRPr="004B54E6" w:rsidRDefault="00B22604" w:rsidP="00B22604">
      <w:pPr>
        <w:pStyle w:val="Podtytu"/>
        <w:jc w:val="left"/>
        <w:rPr>
          <w:rFonts w:ascii="Arial" w:hAnsi="Arial" w:cs="Arial"/>
          <w:b/>
          <w:sz w:val="20"/>
        </w:rPr>
      </w:pPr>
    </w:p>
    <w:p w14:paraId="28CFFE35" w14:textId="77777777" w:rsidR="00B22604" w:rsidRPr="004B54E6" w:rsidRDefault="00B22604" w:rsidP="00B22604">
      <w:pPr>
        <w:pStyle w:val="Podtytu"/>
        <w:jc w:val="left"/>
        <w:rPr>
          <w:rFonts w:ascii="Arial" w:hAnsi="Arial" w:cs="Arial"/>
          <w:b/>
          <w:i/>
          <w:sz w:val="20"/>
        </w:rPr>
      </w:pPr>
    </w:p>
    <w:p w14:paraId="4E580BC6" w14:textId="77777777" w:rsidR="00B22604" w:rsidRPr="00EF2A9A" w:rsidRDefault="00B22604" w:rsidP="00B22604">
      <w:pPr>
        <w:pStyle w:val="Tekstpodstawowy"/>
        <w:jc w:val="both"/>
        <w:rPr>
          <w:rFonts w:ascii="Arial" w:hAnsi="Arial" w:cs="Arial"/>
          <w:sz w:val="20"/>
          <w:lang w:val="pl-PL"/>
        </w:rPr>
      </w:pPr>
    </w:p>
    <w:p w14:paraId="22C88093" w14:textId="77777777" w:rsidR="00B22604" w:rsidRPr="00EF2A9A" w:rsidRDefault="00B22604" w:rsidP="00B22604">
      <w:pPr>
        <w:pStyle w:val="Tekstpodstawowy"/>
        <w:jc w:val="both"/>
        <w:rPr>
          <w:rFonts w:ascii="Arial" w:hAnsi="Arial" w:cs="Arial"/>
          <w:sz w:val="20"/>
          <w:lang w:val="pl-PL"/>
        </w:rPr>
      </w:pPr>
    </w:p>
    <w:p w14:paraId="00F9527C" w14:textId="77777777" w:rsidR="00B22604" w:rsidRPr="004B54E6" w:rsidRDefault="00C87A12" w:rsidP="00B22604">
      <w:pPr>
        <w:pStyle w:val="Tekstpodstawowy"/>
        <w:spacing w:line="360" w:lineRule="auto"/>
        <w:ind w:firstLine="708"/>
        <w:jc w:val="both"/>
        <w:rPr>
          <w:rFonts w:ascii="Arial" w:hAnsi="Arial" w:cs="Arial"/>
          <w:sz w:val="20"/>
          <w:lang w:val="pl-PL"/>
        </w:rPr>
      </w:pPr>
      <w:r w:rsidRPr="004B54E6">
        <w:rPr>
          <w:rFonts w:ascii="Arial" w:hAnsi="Arial" w:cs="Arial"/>
          <w:sz w:val="20"/>
          <w:lang w:val="pl-PL"/>
        </w:rPr>
        <w:t xml:space="preserve">Oświadczam, że została przeprowadzona wizja lokalna na obiekcie. </w:t>
      </w:r>
    </w:p>
    <w:p w14:paraId="77DE12AB" w14:textId="77777777" w:rsidR="00B22604" w:rsidRPr="004B54E6" w:rsidRDefault="00C87A12" w:rsidP="00B22604">
      <w:pPr>
        <w:pStyle w:val="Tekstpodstawowy"/>
        <w:spacing w:line="360" w:lineRule="auto"/>
        <w:ind w:firstLine="708"/>
        <w:jc w:val="both"/>
        <w:rPr>
          <w:rFonts w:ascii="Arial" w:hAnsi="Arial" w:cs="Arial"/>
          <w:sz w:val="20"/>
          <w:lang w:val="pl-PL"/>
        </w:rPr>
      </w:pPr>
      <w:r w:rsidRPr="004B54E6">
        <w:rPr>
          <w:rFonts w:ascii="Arial" w:hAnsi="Arial" w:cs="Arial"/>
          <w:sz w:val="20"/>
          <w:lang w:val="pl-PL"/>
        </w:rPr>
        <w:t>Przedstawiciele naszej firmy zapoznali się z warunkami zapytania ofertowego.</w:t>
      </w:r>
    </w:p>
    <w:p w14:paraId="1D7F3019" w14:textId="77777777" w:rsidR="00B22604" w:rsidRPr="004B54E6" w:rsidRDefault="00B22604" w:rsidP="00B22604">
      <w:pPr>
        <w:pStyle w:val="Tekstpodstawowy"/>
        <w:jc w:val="both"/>
        <w:rPr>
          <w:rFonts w:ascii="Arial" w:hAnsi="Arial" w:cs="Arial"/>
          <w:sz w:val="20"/>
          <w:lang w:val="pl-PL"/>
        </w:rPr>
      </w:pPr>
    </w:p>
    <w:p w14:paraId="3364E568" w14:textId="77777777" w:rsidR="00B22604" w:rsidRPr="004B54E6" w:rsidRDefault="00B22604" w:rsidP="00B22604">
      <w:pPr>
        <w:pStyle w:val="Tekstpodstawowy"/>
        <w:jc w:val="both"/>
        <w:rPr>
          <w:rFonts w:ascii="Arial" w:hAnsi="Arial" w:cs="Arial"/>
          <w:sz w:val="20"/>
          <w:lang w:val="pl-PL"/>
        </w:rPr>
      </w:pPr>
    </w:p>
    <w:p w14:paraId="40C194B5" w14:textId="77777777" w:rsidR="00B22604" w:rsidRPr="004B54E6" w:rsidRDefault="00B22604" w:rsidP="00B22604">
      <w:pPr>
        <w:pStyle w:val="Tekstpodstawowy"/>
        <w:jc w:val="both"/>
        <w:rPr>
          <w:rFonts w:ascii="Arial" w:hAnsi="Arial" w:cs="Arial"/>
          <w:sz w:val="20"/>
          <w:lang w:val="pl-PL"/>
        </w:rPr>
      </w:pPr>
    </w:p>
    <w:p w14:paraId="5D72B9FF" w14:textId="77777777" w:rsidR="00B22604" w:rsidRPr="004B54E6" w:rsidRDefault="00B22604" w:rsidP="00B22604">
      <w:pPr>
        <w:pStyle w:val="Tekstpodstawowy"/>
        <w:jc w:val="both"/>
        <w:rPr>
          <w:rFonts w:ascii="Arial" w:hAnsi="Arial" w:cs="Arial"/>
          <w:sz w:val="20"/>
          <w:lang w:val="pl-PL"/>
        </w:rPr>
      </w:pPr>
    </w:p>
    <w:p w14:paraId="1556481A" w14:textId="77777777" w:rsidR="00B22604" w:rsidRPr="004B54E6" w:rsidRDefault="00B22604" w:rsidP="00B22604">
      <w:pPr>
        <w:pStyle w:val="Tekstpodstawowy"/>
        <w:jc w:val="both"/>
        <w:rPr>
          <w:rFonts w:ascii="Arial" w:hAnsi="Arial" w:cs="Arial"/>
          <w:sz w:val="20"/>
          <w:lang w:val="pl-PL"/>
        </w:rPr>
      </w:pPr>
    </w:p>
    <w:p w14:paraId="2A18C678" w14:textId="77777777" w:rsidR="00B22604" w:rsidRPr="004B54E6" w:rsidRDefault="00B22604" w:rsidP="00B22604">
      <w:pPr>
        <w:pStyle w:val="Tekstpodstawowy"/>
        <w:jc w:val="both"/>
        <w:rPr>
          <w:rFonts w:ascii="Arial" w:hAnsi="Arial" w:cs="Arial"/>
          <w:sz w:val="20"/>
          <w:lang w:val="pl-PL"/>
        </w:rPr>
      </w:pPr>
    </w:p>
    <w:p w14:paraId="1382A5D7" w14:textId="77777777" w:rsidR="00B22604" w:rsidRPr="004B54E6" w:rsidRDefault="00C87A12" w:rsidP="00B22604">
      <w:pPr>
        <w:pStyle w:val="Tekstpodstawowy"/>
        <w:jc w:val="center"/>
        <w:rPr>
          <w:rFonts w:ascii="Arial" w:hAnsi="Arial" w:cs="Arial"/>
          <w:sz w:val="20"/>
          <w:lang w:val="pl-PL"/>
        </w:rPr>
      </w:pPr>
      <w:r w:rsidRPr="004B54E6">
        <w:rPr>
          <w:rFonts w:ascii="Arial" w:hAnsi="Arial" w:cs="Arial"/>
          <w:sz w:val="20"/>
          <w:lang w:val="pl-PL"/>
        </w:rPr>
        <w:t>Oferent:</w:t>
      </w:r>
      <w:r w:rsidRPr="004B54E6">
        <w:rPr>
          <w:rFonts w:ascii="Arial" w:hAnsi="Arial" w:cs="Arial"/>
          <w:sz w:val="20"/>
          <w:lang w:val="pl-PL"/>
        </w:rPr>
        <w:tab/>
      </w:r>
      <w:r w:rsidRPr="004B54E6">
        <w:rPr>
          <w:rFonts w:ascii="Arial" w:hAnsi="Arial" w:cs="Arial"/>
          <w:sz w:val="20"/>
          <w:lang w:val="pl-PL"/>
        </w:rPr>
        <w:tab/>
      </w:r>
      <w:r w:rsidRPr="004B54E6">
        <w:rPr>
          <w:rFonts w:ascii="Arial" w:hAnsi="Arial" w:cs="Arial"/>
          <w:sz w:val="20"/>
          <w:lang w:val="pl-PL"/>
        </w:rPr>
        <w:tab/>
      </w:r>
      <w:r w:rsidRPr="004B54E6">
        <w:rPr>
          <w:rFonts w:ascii="Arial" w:hAnsi="Arial" w:cs="Arial"/>
          <w:sz w:val="20"/>
          <w:lang w:val="pl-PL"/>
        </w:rPr>
        <w:tab/>
      </w:r>
      <w:r w:rsidRPr="004B54E6">
        <w:rPr>
          <w:rFonts w:ascii="Arial" w:hAnsi="Arial" w:cs="Arial"/>
          <w:sz w:val="20"/>
          <w:lang w:val="pl-PL"/>
        </w:rPr>
        <w:tab/>
      </w:r>
      <w:r w:rsidRPr="004B54E6">
        <w:rPr>
          <w:rFonts w:ascii="Arial" w:hAnsi="Arial" w:cs="Arial"/>
          <w:sz w:val="20"/>
          <w:lang w:val="pl-PL"/>
        </w:rPr>
        <w:tab/>
        <w:t xml:space="preserve">     Zamawiający:</w:t>
      </w:r>
    </w:p>
    <w:p w14:paraId="1620DE15" w14:textId="77777777" w:rsidR="00B22604" w:rsidRPr="004B54E6" w:rsidRDefault="00B22604" w:rsidP="00B22604">
      <w:pPr>
        <w:pStyle w:val="Tekstpodstawowy"/>
        <w:jc w:val="center"/>
        <w:rPr>
          <w:rFonts w:ascii="Arial" w:hAnsi="Arial" w:cs="Arial"/>
          <w:sz w:val="20"/>
          <w:lang w:val="pl-PL"/>
        </w:rPr>
      </w:pPr>
    </w:p>
    <w:p w14:paraId="05F48F38" w14:textId="77777777" w:rsidR="00B22604" w:rsidRPr="004B54E6" w:rsidRDefault="00C87A12" w:rsidP="00B22604">
      <w:pPr>
        <w:pStyle w:val="Tekstpodstawowy"/>
        <w:tabs>
          <w:tab w:val="left" w:pos="840"/>
        </w:tabs>
        <w:rPr>
          <w:rFonts w:ascii="Arial" w:hAnsi="Arial" w:cs="Arial"/>
          <w:sz w:val="20"/>
          <w:lang w:val="pl-PL"/>
        </w:rPr>
      </w:pPr>
      <w:r>
        <w:rPr>
          <w:rFonts w:ascii="Arial" w:hAnsi="Arial" w:cs="Arial"/>
          <w:sz w:val="20"/>
          <w:lang w:val="pl-PL"/>
        </w:rPr>
        <w:tab/>
      </w:r>
    </w:p>
    <w:p w14:paraId="122704AE" w14:textId="77777777" w:rsidR="00B22604" w:rsidRPr="004B54E6" w:rsidRDefault="00B22604" w:rsidP="00B22604">
      <w:pPr>
        <w:pStyle w:val="Tekstpodstawowy"/>
        <w:jc w:val="center"/>
        <w:rPr>
          <w:rFonts w:ascii="Arial" w:hAnsi="Arial" w:cs="Arial"/>
          <w:sz w:val="20"/>
          <w:lang w:val="pl-PL"/>
        </w:rPr>
      </w:pPr>
    </w:p>
    <w:p w14:paraId="7DEB3690" w14:textId="77777777" w:rsidR="00B22604" w:rsidRPr="004B54E6" w:rsidRDefault="00B22604" w:rsidP="00B22604">
      <w:pPr>
        <w:pStyle w:val="Tekstpodstawowy"/>
        <w:jc w:val="center"/>
        <w:rPr>
          <w:rFonts w:ascii="Arial" w:hAnsi="Arial" w:cs="Arial"/>
          <w:sz w:val="20"/>
          <w:lang w:val="pl-PL"/>
        </w:rPr>
      </w:pPr>
    </w:p>
    <w:p w14:paraId="43992AB9" w14:textId="77777777" w:rsidR="00B22604" w:rsidRPr="004B54E6" w:rsidRDefault="00B22604" w:rsidP="00B22604">
      <w:pPr>
        <w:pStyle w:val="Tekstpodstawowy"/>
        <w:jc w:val="center"/>
        <w:rPr>
          <w:rFonts w:ascii="Arial" w:hAnsi="Arial" w:cs="Arial"/>
          <w:sz w:val="20"/>
          <w:lang w:val="pl-PL"/>
        </w:rPr>
      </w:pPr>
    </w:p>
    <w:p w14:paraId="6608D126" w14:textId="77777777" w:rsidR="00B22604" w:rsidRPr="00EF2A9A" w:rsidRDefault="00C87A12" w:rsidP="00B22604">
      <w:pPr>
        <w:pStyle w:val="Tekstpodstawowy"/>
        <w:rPr>
          <w:rFonts w:ascii="Arial" w:hAnsi="Arial" w:cs="Arial"/>
          <w:i/>
          <w:sz w:val="18"/>
          <w:lang w:val="pl-PL"/>
        </w:rPr>
      </w:pPr>
      <w:r w:rsidRPr="00EF2A9A">
        <w:rPr>
          <w:rFonts w:ascii="Arial" w:hAnsi="Arial" w:cs="Arial"/>
          <w:i/>
          <w:sz w:val="18"/>
          <w:lang w:val="pl-PL"/>
        </w:rPr>
        <w:t>...............................................................</w:t>
      </w:r>
      <w:r w:rsidRPr="00EF2A9A">
        <w:rPr>
          <w:rFonts w:ascii="Arial" w:hAnsi="Arial" w:cs="Arial"/>
          <w:i/>
          <w:sz w:val="18"/>
          <w:lang w:val="pl-PL"/>
        </w:rPr>
        <w:tab/>
      </w:r>
      <w:r w:rsidRPr="00EF2A9A">
        <w:rPr>
          <w:rFonts w:ascii="Arial" w:hAnsi="Arial" w:cs="Arial"/>
          <w:i/>
          <w:sz w:val="18"/>
          <w:lang w:val="pl-PL"/>
        </w:rPr>
        <w:tab/>
      </w:r>
      <w:r w:rsidRPr="00EF2A9A">
        <w:rPr>
          <w:rFonts w:ascii="Arial" w:hAnsi="Arial" w:cs="Arial"/>
          <w:i/>
          <w:sz w:val="18"/>
          <w:lang w:val="pl-PL"/>
        </w:rPr>
        <w:tab/>
      </w:r>
      <w:r w:rsidRPr="00EF2A9A">
        <w:rPr>
          <w:rFonts w:ascii="Arial" w:hAnsi="Arial" w:cs="Arial"/>
          <w:i/>
          <w:sz w:val="18"/>
          <w:lang w:val="pl-PL"/>
        </w:rPr>
        <w:tab/>
        <w:t>...................................................................</w:t>
      </w:r>
    </w:p>
    <w:p w14:paraId="7B4C85C1" w14:textId="77777777" w:rsidR="00B22604" w:rsidRPr="00EF2A9A" w:rsidRDefault="00C87A12" w:rsidP="00B22604">
      <w:pPr>
        <w:pStyle w:val="Tekstpodstawowy"/>
        <w:ind w:left="708" w:firstLine="708"/>
        <w:rPr>
          <w:rFonts w:ascii="Arial" w:hAnsi="Arial" w:cs="Arial"/>
          <w:i/>
          <w:sz w:val="18"/>
          <w:lang w:val="pl-PL"/>
        </w:rPr>
      </w:pPr>
      <w:r w:rsidRPr="00EF2A9A">
        <w:rPr>
          <w:rFonts w:ascii="Arial" w:hAnsi="Arial" w:cs="Arial"/>
          <w:i/>
          <w:sz w:val="18"/>
          <w:lang w:val="pl-PL"/>
        </w:rPr>
        <w:t>(data, podpis)</w:t>
      </w:r>
      <w:r w:rsidRPr="00EF2A9A">
        <w:rPr>
          <w:rFonts w:ascii="Arial" w:hAnsi="Arial" w:cs="Arial"/>
          <w:i/>
          <w:sz w:val="18"/>
          <w:lang w:val="pl-PL"/>
        </w:rPr>
        <w:tab/>
      </w:r>
      <w:r w:rsidRPr="00EF2A9A">
        <w:rPr>
          <w:rFonts w:ascii="Arial" w:hAnsi="Arial" w:cs="Arial"/>
          <w:i/>
          <w:sz w:val="18"/>
          <w:lang w:val="pl-PL"/>
        </w:rPr>
        <w:tab/>
      </w:r>
      <w:r w:rsidRPr="00EF2A9A">
        <w:rPr>
          <w:rFonts w:ascii="Arial" w:hAnsi="Arial" w:cs="Arial"/>
          <w:i/>
          <w:sz w:val="18"/>
          <w:lang w:val="pl-PL"/>
        </w:rPr>
        <w:tab/>
      </w:r>
      <w:r w:rsidRPr="00EF2A9A">
        <w:rPr>
          <w:rFonts w:ascii="Arial" w:hAnsi="Arial" w:cs="Arial"/>
          <w:i/>
          <w:sz w:val="18"/>
          <w:lang w:val="pl-PL"/>
        </w:rPr>
        <w:tab/>
      </w:r>
      <w:r w:rsidRPr="00EF2A9A">
        <w:rPr>
          <w:rFonts w:ascii="Arial" w:hAnsi="Arial" w:cs="Arial"/>
          <w:i/>
          <w:sz w:val="18"/>
          <w:lang w:val="pl-PL"/>
        </w:rPr>
        <w:tab/>
      </w:r>
      <w:r w:rsidRPr="00EF2A9A">
        <w:rPr>
          <w:rFonts w:ascii="Arial" w:hAnsi="Arial" w:cs="Arial"/>
          <w:i/>
          <w:sz w:val="18"/>
          <w:lang w:val="pl-PL"/>
        </w:rPr>
        <w:tab/>
      </w:r>
      <w:r w:rsidRPr="00EF2A9A">
        <w:rPr>
          <w:rFonts w:ascii="Arial" w:hAnsi="Arial" w:cs="Arial"/>
          <w:i/>
          <w:sz w:val="18"/>
          <w:lang w:val="pl-PL"/>
        </w:rPr>
        <w:tab/>
        <w:t xml:space="preserve"> (data, podpis)</w:t>
      </w:r>
    </w:p>
    <w:p w14:paraId="41B42CFB" w14:textId="77777777" w:rsidR="00B22604" w:rsidRDefault="00B22604" w:rsidP="00B22604">
      <w:pPr>
        <w:autoSpaceDE w:val="0"/>
        <w:autoSpaceDN w:val="0"/>
        <w:adjustRightInd w:val="0"/>
        <w:rPr>
          <w:rFonts w:ascii="Arial" w:hAnsi="Arial" w:cs="Arial"/>
          <w:b/>
        </w:rPr>
      </w:pPr>
    </w:p>
    <w:p w14:paraId="382E7A5E" w14:textId="77777777" w:rsidR="00B22604" w:rsidRDefault="00B22604" w:rsidP="00B22604">
      <w:pPr>
        <w:autoSpaceDE w:val="0"/>
        <w:autoSpaceDN w:val="0"/>
        <w:adjustRightInd w:val="0"/>
        <w:rPr>
          <w:rFonts w:ascii="Arial" w:hAnsi="Arial" w:cs="Arial"/>
          <w:b/>
        </w:rPr>
      </w:pPr>
    </w:p>
    <w:p w14:paraId="6A19322D" w14:textId="77777777" w:rsidR="00B22604" w:rsidRPr="007F5FFE" w:rsidRDefault="00B22604" w:rsidP="00B22604">
      <w:pPr>
        <w:autoSpaceDE w:val="0"/>
        <w:autoSpaceDN w:val="0"/>
        <w:adjustRightInd w:val="0"/>
        <w:ind w:left="2410"/>
        <w:jc w:val="right"/>
        <w:rPr>
          <w:rFonts w:ascii="Arial" w:hAnsi="Arial" w:cs="Arial"/>
          <w:b/>
          <w:sz w:val="18"/>
        </w:rPr>
      </w:pPr>
    </w:p>
    <w:p w14:paraId="63A6D3DE" w14:textId="77777777" w:rsidR="00B22604" w:rsidRDefault="00B22604" w:rsidP="00B22604">
      <w:pPr>
        <w:autoSpaceDE w:val="0"/>
        <w:autoSpaceDN w:val="0"/>
        <w:adjustRightInd w:val="0"/>
        <w:ind w:left="2410"/>
        <w:jc w:val="right"/>
        <w:rPr>
          <w:rFonts w:ascii="Arial" w:hAnsi="Arial" w:cs="Arial"/>
          <w:b/>
          <w:sz w:val="18"/>
        </w:rPr>
      </w:pPr>
    </w:p>
    <w:p w14:paraId="121ADE97" w14:textId="77777777" w:rsidR="00B22604" w:rsidRDefault="00B22604" w:rsidP="00B22604">
      <w:pPr>
        <w:autoSpaceDE w:val="0"/>
        <w:autoSpaceDN w:val="0"/>
        <w:adjustRightInd w:val="0"/>
        <w:ind w:left="2410"/>
        <w:jc w:val="right"/>
        <w:rPr>
          <w:rFonts w:ascii="Arial" w:hAnsi="Arial" w:cs="Arial"/>
          <w:b/>
          <w:sz w:val="18"/>
        </w:rPr>
      </w:pPr>
    </w:p>
    <w:p w14:paraId="2BDA12C2" w14:textId="77777777" w:rsidR="00B22604" w:rsidRPr="006F54C7" w:rsidRDefault="00B22604" w:rsidP="00B22604">
      <w:pPr>
        <w:autoSpaceDE w:val="0"/>
        <w:autoSpaceDN w:val="0"/>
        <w:adjustRightInd w:val="0"/>
        <w:ind w:left="2410"/>
        <w:jc w:val="right"/>
        <w:rPr>
          <w:rFonts w:ascii="Arial" w:hAnsi="Arial" w:cs="Arial"/>
          <w:b/>
          <w:color w:val="000000" w:themeColor="text1"/>
          <w:sz w:val="18"/>
        </w:rPr>
      </w:pPr>
    </w:p>
    <w:p w14:paraId="003EA95E" w14:textId="3EFF290C" w:rsidR="00B22604" w:rsidRPr="002F5922" w:rsidRDefault="00C87A12" w:rsidP="008176A0">
      <w:pPr>
        <w:pageBreakBefore/>
        <w:jc w:val="right"/>
        <w:rPr>
          <w:rFonts w:ascii="Arial" w:hAnsi="Arial" w:cs="Arial"/>
          <w:b/>
        </w:rPr>
      </w:pPr>
      <w:r w:rsidRPr="002F5922">
        <w:rPr>
          <w:rFonts w:ascii="Arial" w:hAnsi="Arial" w:cs="Arial"/>
          <w:b/>
        </w:rPr>
        <w:lastRenderedPageBreak/>
        <w:t>ZAŁĄCZNIK Nr 4</w:t>
      </w:r>
    </w:p>
    <w:p w14:paraId="1F8613D2" w14:textId="77777777" w:rsidR="001A1437" w:rsidRPr="002F5922" w:rsidRDefault="001A1437" w:rsidP="001A1437">
      <w:pPr>
        <w:jc w:val="center"/>
        <w:rPr>
          <w:rFonts w:ascii="Arial" w:hAnsi="Arial" w:cs="Arial"/>
          <w:b/>
          <w:i/>
          <w:u w:val="single"/>
        </w:rPr>
      </w:pPr>
      <w:r w:rsidRPr="002F5922">
        <w:rPr>
          <w:rFonts w:ascii="Arial" w:hAnsi="Arial" w:cs="Arial"/>
          <w:b/>
          <w:i/>
          <w:u w:val="single"/>
        </w:rPr>
        <w:t>GWARANCJA [BANKOWA] / [UBEZPIECZENIOWA]</w:t>
      </w:r>
      <w:r w:rsidRPr="002F5922">
        <w:rPr>
          <w:rFonts w:ascii="Arial" w:hAnsi="Arial" w:cs="Arial"/>
          <w:i/>
          <w:u w:val="single"/>
          <w:vertAlign w:val="superscript"/>
        </w:rPr>
        <w:footnoteReference w:id="9"/>
      </w:r>
    </w:p>
    <w:p w14:paraId="75B32BF0" w14:textId="77777777" w:rsidR="001A1437" w:rsidRPr="002F5922" w:rsidRDefault="001A1437" w:rsidP="001A1437">
      <w:pPr>
        <w:jc w:val="center"/>
        <w:rPr>
          <w:rFonts w:ascii="Arial" w:hAnsi="Arial" w:cs="Arial"/>
          <w:b/>
          <w:i/>
          <w:u w:val="single"/>
        </w:rPr>
      </w:pPr>
      <w:r w:rsidRPr="002F5922">
        <w:rPr>
          <w:rFonts w:ascii="Arial" w:hAnsi="Arial" w:cs="Arial"/>
          <w:b/>
          <w:i/>
          <w:u w:val="single"/>
        </w:rPr>
        <w:t xml:space="preserve">NALEŻYTEGO WYKONANIA UMOWY NR [---] ORAZ ZABEZPIECZAJĄCA ZOBOWIAZANIA Z TYTUŁU GWARANCJI I RĘKOJMI ZA WADY </w:t>
      </w:r>
    </w:p>
    <w:p w14:paraId="75A98F6B" w14:textId="5DD678C4" w:rsidR="001A1437" w:rsidRPr="002F5922" w:rsidRDefault="001A1437" w:rsidP="001A1437">
      <w:pPr>
        <w:rPr>
          <w:rFonts w:ascii="Arial" w:hAnsi="Arial" w:cs="Arial"/>
          <w:i/>
        </w:rPr>
      </w:pPr>
      <w:r w:rsidRPr="002F5922">
        <w:rPr>
          <w:rFonts w:ascii="Arial" w:hAnsi="Arial" w:cs="Arial"/>
          <w:i/>
        </w:rPr>
        <w:t>Zostaliśmy poinformowani przez [---] [nazwa/firma kontrahenta] z siedzibą w [---] (dalej „</w:t>
      </w:r>
      <w:r w:rsidRPr="002F5922">
        <w:rPr>
          <w:rFonts w:ascii="Arial" w:hAnsi="Arial" w:cs="Arial"/>
          <w:b/>
          <w:i/>
        </w:rPr>
        <w:t>Wykonawca</w:t>
      </w:r>
      <w:r w:rsidRPr="002F5922">
        <w:rPr>
          <w:rFonts w:ascii="Arial" w:hAnsi="Arial" w:cs="Arial"/>
          <w:i/>
        </w:rPr>
        <w:t xml:space="preserve">”), że w dniu [---] Wykonawca zawarł z ORLEN Spółka Akcyjna z siedzibą w Płocku pod adresem: ul. Chemików 7, 09-411 Płock, wpisana w rejestrze przedsiębiorców Krajowego Rejestru Sądowego prowadzonym przez Sąd Rejonowy dla Łodzi-Śródmieścia w Łodzi XX Wydział Gospodarczy Krajowego Rejestru Sądowego, pod Nr KRS: 0000028860, REGON: 610188201, NIP: 7740001454, o kapitale zakładowym w pełni opłaconym w wysokości </w:t>
      </w:r>
      <w:r w:rsidR="00410502" w:rsidRPr="002F5922">
        <w:rPr>
          <w:rFonts w:ascii="Arial" w:hAnsi="Arial" w:cs="Arial"/>
          <w:i/>
        </w:rPr>
        <w:t xml:space="preserve">1 451 177 561,25 </w:t>
      </w:r>
      <w:r w:rsidRPr="002F5922">
        <w:rPr>
          <w:rFonts w:ascii="Arial" w:hAnsi="Arial" w:cs="Arial"/>
          <w:i/>
        </w:rPr>
        <w:t>PLN (dalej „</w:t>
      </w:r>
      <w:r w:rsidRPr="002F5922">
        <w:rPr>
          <w:rFonts w:ascii="Arial" w:hAnsi="Arial" w:cs="Arial"/>
          <w:b/>
          <w:i/>
        </w:rPr>
        <w:t>Beneficjent</w:t>
      </w:r>
      <w:r w:rsidRPr="002F5922">
        <w:rPr>
          <w:rFonts w:ascii="Arial" w:hAnsi="Arial" w:cs="Arial"/>
          <w:i/>
        </w:rPr>
        <w:t>”) umowę nr [---][, której przedmiotem jest [---]]</w:t>
      </w:r>
      <w:r w:rsidRPr="002F5922">
        <w:rPr>
          <w:rFonts w:ascii="Arial" w:hAnsi="Arial" w:cs="Arial"/>
          <w:i/>
          <w:vertAlign w:val="superscript"/>
        </w:rPr>
        <w:footnoteReference w:id="10"/>
      </w:r>
      <w:r w:rsidRPr="002F5922">
        <w:rPr>
          <w:rFonts w:ascii="Arial" w:hAnsi="Arial" w:cs="Arial"/>
          <w:i/>
        </w:rPr>
        <w:t xml:space="preserve"> („</w:t>
      </w:r>
      <w:r w:rsidRPr="002F5922">
        <w:rPr>
          <w:rFonts w:ascii="Arial" w:hAnsi="Arial" w:cs="Arial"/>
          <w:b/>
          <w:i/>
        </w:rPr>
        <w:t>Umowa</w:t>
      </w:r>
      <w:r w:rsidRPr="002F5922">
        <w:rPr>
          <w:rFonts w:ascii="Arial" w:hAnsi="Arial" w:cs="Arial"/>
          <w:i/>
        </w:rPr>
        <w:t>”). Na podstawie Umowy Wykonawca jest zobowiązany do złożenia zabezpieczenia należytego wykonania Umowy oraz zabezpieczenia zobowiązań z tytułu gwarancji i rękojmi za wady w formie gwarancji [bankowej] / [ubezpieczeniowej]</w:t>
      </w:r>
      <w:r w:rsidRPr="002F5922">
        <w:rPr>
          <w:rFonts w:ascii="Arial" w:hAnsi="Arial" w:cs="Arial"/>
          <w:i/>
          <w:vertAlign w:val="superscript"/>
        </w:rPr>
        <w:footnoteReference w:id="11"/>
      </w:r>
      <w:r w:rsidRPr="002F5922">
        <w:rPr>
          <w:rFonts w:ascii="Arial" w:hAnsi="Arial" w:cs="Arial"/>
          <w:i/>
        </w:rPr>
        <w:t>.</w:t>
      </w:r>
    </w:p>
    <w:p w14:paraId="04EFF82E" w14:textId="77777777" w:rsidR="001A1437" w:rsidRPr="002F5922" w:rsidRDefault="001A1437" w:rsidP="001A1437">
      <w:pPr>
        <w:rPr>
          <w:rFonts w:ascii="Arial" w:hAnsi="Arial" w:cs="Arial"/>
          <w:i/>
        </w:rPr>
      </w:pPr>
      <w:r w:rsidRPr="002F5922">
        <w:rPr>
          <w:rFonts w:ascii="Arial" w:hAnsi="Arial" w:cs="Arial"/>
          <w:i/>
        </w:rPr>
        <w:t>W związku z powyższym my, [---] [nazwa/firma wystawcy] z siedzibą w [---], wpisana w rejestrze [przedsiębiorców Krajowego Rejestru Sądowego], prowadzonym przez Sąd Rejonowy [---], pod numerem [---], [REGON: [---], NIP: [---], o kapitale zakładowym [w pełni opłaconym] w wysokości [---] (dalej „</w:t>
      </w:r>
      <w:r w:rsidRPr="002F5922">
        <w:rPr>
          <w:rFonts w:ascii="Arial" w:hAnsi="Arial" w:cs="Arial"/>
          <w:b/>
          <w:i/>
        </w:rPr>
        <w:t>Gwarant</w:t>
      </w:r>
      <w:r w:rsidRPr="002F5922">
        <w:rPr>
          <w:rFonts w:ascii="Arial" w:hAnsi="Arial" w:cs="Arial"/>
          <w:i/>
        </w:rPr>
        <w:t xml:space="preserve">”), działając na zlecenie Wykonawcy, niniejszym zobowiązujemy się zapłacić Beneficjentowi, nieodwołalnie i bezwarunkowo, na jego pierwsze żądanie, niezależnie od ważności, wykonalności i skuteczności Umowy, w tym niezależnie od zarzutów, jakie może mieć Wykonawca lub inna osoba wobec Beneficjenta z jakiegokolwiek tytułu, kwotę do łącznej wysokości: [---] (słownie: [---]), tj. </w:t>
      </w:r>
    </w:p>
    <w:p w14:paraId="0510BD61" w14:textId="77777777" w:rsidR="001A1437" w:rsidRPr="002F5922" w:rsidRDefault="001A1437" w:rsidP="00F44BE6">
      <w:pPr>
        <w:numPr>
          <w:ilvl w:val="0"/>
          <w:numId w:val="25"/>
        </w:numPr>
        <w:rPr>
          <w:rFonts w:ascii="Arial" w:hAnsi="Arial" w:cs="Arial"/>
          <w:i/>
        </w:rPr>
      </w:pPr>
      <w:r w:rsidRPr="002F5922">
        <w:rPr>
          <w:rFonts w:ascii="Arial" w:hAnsi="Arial" w:cs="Arial"/>
          <w:i/>
        </w:rPr>
        <w:t>kwotę do wysokości [---] (słownie: [---]) – z tytułu niewykonania lub nienależytego wykonania Umowy przez Wykonawcę,</w:t>
      </w:r>
    </w:p>
    <w:p w14:paraId="6E3DDC58" w14:textId="77777777" w:rsidR="001A1437" w:rsidRPr="002F5922" w:rsidRDefault="001A1437" w:rsidP="00F44BE6">
      <w:pPr>
        <w:numPr>
          <w:ilvl w:val="0"/>
          <w:numId w:val="25"/>
        </w:numPr>
        <w:rPr>
          <w:rFonts w:ascii="Arial" w:hAnsi="Arial" w:cs="Arial"/>
          <w:i/>
        </w:rPr>
      </w:pPr>
      <w:r w:rsidRPr="002F5922">
        <w:rPr>
          <w:rFonts w:ascii="Arial" w:hAnsi="Arial" w:cs="Arial"/>
          <w:i/>
        </w:rPr>
        <w:t>kwotę do wysokości [---] (słownie: [---]) – z tytułu udzielonej gwarancji i rękojmi za wady.</w:t>
      </w:r>
    </w:p>
    <w:p w14:paraId="563B1F51" w14:textId="77777777" w:rsidR="001A1437" w:rsidRPr="002F5922" w:rsidRDefault="001A1437" w:rsidP="001A1437">
      <w:pPr>
        <w:rPr>
          <w:rFonts w:ascii="Arial" w:hAnsi="Arial" w:cs="Arial"/>
          <w:i/>
        </w:rPr>
      </w:pPr>
      <w:r w:rsidRPr="002F5922">
        <w:rPr>
          <w:rFonts w:ascii="Arial" w:hAnsi="Arial" w:cs="Arial"/>
          <w:i/>
        </w:rPr>
        <w:t>Sumy gwarancyjne, określone w pkt. (a) i (b) powyżej, stanowią górną granicę odpowiedzialności Gwaranta z każdego tytułu określonego w pkt. (a) i (b) powyżej. Każda kwota zapłacona z tytułu niniejszej Gwarancji zmniejsza łączną sumę gwarancyjną oraz odpowiednią sumę gwarancyjną z tytułów określonych w pkt. (a) i (b) powyżej.</w:t>
      </w:r>
    </w:p>
    <w:p w14:paraId="352D504D" w14:textId="77777777" w:rsidR="001A1437" w:rsidRPr="002F5922" w:rsidRDefault="001A1437" w:rsidP="001A1437">
      <w:pPr>
        <w:rPr>
          <w:rFonts w:ascii="Arial" w:hAnsi="Arial" w:cs="Arial"/>
          <w:i/>
        </w:rPr>
      </w:pPr>
      <w:r w:rsidRPr="002F5922">
        <w:rPr>
          <w:rFonts w:ascii="Arial" w:hAnsi="Arial" w:cs="Arial"/>
          <w:i/>
        </w:rPr>
        <w:t xml:space="preserve">Gwarancja zabezpiecza zobowiązanie Wykonawcy wobec Beneficjenta z tytułu niewykonania lub nienależytego wykonania Umowy, w tym z tytułu kar umownych oraz zobowiązania Wykonawcy z tytułu udzielonej zgodnie z postanowieniami Umowy lub w związku z nią gwarancji i rękojmi za wady. </w:t>
      </w:r>
    </w:p>
    <w:p w14:paraId="266E66B3" w14:textId="77777777" w:rsidR="001A1437" w:rsidRPr="002F5922" w:rsidRDefault="001A1437" w:rsidP="001A1437">
      <w:pPr>
        <w:rPr>
          <w:rFonts w:ascii="Arial" w:hAnsi="Arial" w:cs="Arial"/>
          <w:i/>
        </w:rPr>
      </w:pPr>
      <w:r w:rsidRPr="002F5922">
        <w:rPr>
          <w:rFonts w:ascii="Arial" w:hAnsi="Arial" w:cs="Arial"/>
          <w:i/>
        </w:rPr>
        <w:t>Zapłata z tytułu Gwarancji nastąpi niezwłocznie, jednak nie później niż w terminie [5/7/14] dni roboczych od daty otrzymania przez Gwaranta pisemnego żądania od Beneficjenta, zawierającego oświadczenie, że Wykonawca nie wykonał lub wykonał nienależycie zobowiązania nałożone na niego Umową lub że nie wywiązał się ze swoich zobowiązań z tytułu udzielonej zgodnie z postanowieniami Umowy lub w związku z nią gwarancji lub rękojmi za wady, oraz określające kwotę przysługującego Beneficjentowi z tego tytułu roszczenia.</w:t>
      </w:r>
    </w:p>
    <w:p w14:paraId="7466BADD" w14:textId="77777777" w:rsidR="001A1437" w:rsidRPr="002F5922" w:rsidRDefault="001A1437" w:rsidP="001A1437">
      <w:pPr>
        <w:rPr>
          <w:rFonts w:ascii="Arial" w:hAnsi="Arial" w:cs="Arial"/>
          <w:i/>
        </w:rPr>
      </w:pPr>
      <w:r w:rsidRPr="002F5922">
        <w:rPr>
          <w:rFonts w:ascii="Arial" w:hAnsi="Arial" w:cs="Arial"/>
          <w:i/>
        </w:rPr>
        <w:t>Zapłata z tytułu Gwarancji nastąpi na rachunek bankowy Beneficjenta wskazany w żądaniu.</w:t>
      </w:r>
    </w:p>
    <w:p w14:paraId="241BA853" w14:textId="77777777" w:rsidR="001A1437" w:rsidRPr="002F5922" w:rsidRDefault="001A1437" w:rsidP="001A1437">
      <w:pPr>
        <w:rPr>
          <w:rFonts w:ascii="Arial" w:hAnsi="Arial" w:cs="Arial"/>
          <w:i/>
        </w:rPr>
      </w:pPr>
      <w:r w:rsidRPr="002F5922">
        <w:rPr>
          <w:rFonts w:ascii="Arial" w:hAnsi="Arial" w:cs="Arial"/>
          <w:i/>
        </w:rPr>
        <w:t>[Żądanie Beneficjenta zapłaty z Gwarancji, o którym mowa powyżej, musi być podpisane przez osoby właściwie umocowane do działania w imieniu Beneficjenta i zostać doręczone Gwarantowi w okresie ważności Gwarancji, pocztą kurierską lub listem poleconym. Do żądania zapłaty zostanie dołączony odpis z KRS oraz kopia pełnomocnictwa dla osób podpisujących żądanie zapłaty w imieniu Beneficjenta (o ile ma zastosowanie). Bank obsługujący Beneficjenta potwierdzi, że podpisy złożone na żądaniu zapłaty są zgodne z posiadaną przez ten bank kartą wzorów podpisów.]</w:t>
      </w:r>
    </w:p>
    <w:p w14:paraId="54152B54" w14:textId="77777777" w:rsidR="001A1437" w:rsidRPr="002F5922" w:rsidRDefault="001A1437" w:rsidP="001A1437">
      <w:pPr>
        <w:rPr>
          <w:rFonts w:ascii="Arial" w:hAnsi="Arial" w:cs="Arial"/>
          <w:i/>
        </w:rPr>
      </w:pPr>
      <w:r w:rsidRPr="002F5922">
        <w:rPr>
          <w:rFonts w:ascii="Arial" w:hAnsi="Arial" w:cs="Arial"/>
          <w:i/>
        </w:rPr>
        <w:t>Beneficjent nie jest zobowiązany do przedstawiania jakichkolwiek dowodów, podstaw lub powodów żądania zapłaty z tytułu niniejszej Gwarancji.</w:t>
      </w:r>
    </w:p>
    <w:p w14:paraId="4B2C11AD" w14:textId="77777777" w:rsidR="001A1437" w:rsidRPr="002F5922" w:rsidRDefault="001A1437" w:rsidP="001A1437">
      <w:pPr>
        <w:rPr>
          <w:rFonts w:ascii="Arial" w:hAnsi="Arial" w:cs="Arial"/>
          <w:i/>
        </w:rPr>
      </w:pPr>
      <w:r w:rsidRPr="002F5922">
        <w:rPr>
          <w:rFonts w:ascii="Arial" w:hAnsi="Arial" w:cs="Arial"/>
          <w:i/>
        </w:rPr>
        <w:t xml:space="preserve">[Zobowiązanie Gwaranta wynikające z niniejszej Gwarancji jest niezależne od ważności lub wykonalności lub skuteczności Umowy. Ponadto, Gwarant niniejszym zrzeka się wszelkich zarzutów, sprzeciwów lub obrony w oparciu o zarzuty, sprzeciwy lub inne uprawnienia Wykonawcy z Umowy.] Beneficjent może żądać </w:t>
      </w:r>
      <w:r w:rsidRPr="002F5922">
        <w:rPr>
          <w:rFonts w:ascii="Arial" w:hAnsi="Arial" w:cs="Arial"/>
          <w:i/>
        </w:rPr>
        <w:lastRenderedPageBreak/>
        <w:t>zapłaty w ramach niniejszej Gwarancji bez uprzedniego zgłaszania roszczeń lub rozpoczęcia postępowania sądowego lub innego lub podjęcia innych czynności przeciwko Wykonawcy.</w:t>
      </w:r>
    </w:p>
    <w:p w14:paraId="74AF03B8" w14:textId="77777777" w:rsidR="001A1437" w:rsidRPr="002F5922" w:rsidRDefault="001A1437" w:rsidP="001A1437">
      <w:pPr>
        <w:rPr>
          <w:rFonts w:ascii="Arial" w:hAnsi="Arial" w:cs="Arial"/>
          <w:i/>
        </w:rPr>
      </w:pPr>
      <w:r w:rsidRPr="002F5922">
        <w:rPr>
          <w:rFonts w:ascii="Arial" w:hAnsi="Arial" w:cs="Arial"/>
          <w:i/>
        </w:rPr>
        <w:t>[Wszystkie płatności z niniejszej Gwarancji będą dokonywane w całości bez potrąceń lub roszczeń wzajemnych z jakiegokolwiek tytułu.</w:t>
      </w:r>
    </w:p>
    <w:p w14:paraId="792E9CEE" w14:textId="77777777" w:rsidR="001A1437" w:rsidRPr="002F5922" w:rsidRDefault="001A1437" w:rsidP="001A1437">
      <w:pPr>
        <w:rPr>
          <w:rFonts w:ascii="Arial" w:hAnsi="Arial" w:cs="Arial"/>
          <w:i/>
        </w:rPr>
      </w:pPr>
      <w:r w:rsidRPr="002F5922">
        <w:rPr>
          <w:rFonts w:ascii="Arial" w:hAnsi="Arial" w:cs="Arial"/>
          <w:i/>
        </w:rPr>
        <w:t>Wszystkie płatności dokonywane na podstawie niniejszej Gwarancji są wolne od obciążeń wynikających z podatków, odliczeń lub innych opłat publicznych, chyba że Gwarant zobowiązany jest do dokonania takich odliczeń lub potrąceń. W takim przypadku suma wypłacana przez Gwaranta, w stosunku do której takie odliczenia lub potrącenia są wymagane, zostanie zwiększona w niezbędnym zakresie, powyżej maksymalnej kwoty Gwarancji określonej powyżej, w celu zapewnienia, że po dokonaniu wymaganych odliczeń lub potrąceń, Beneficjent otrzyma i zatrzyma (wolne od jakichkolwiek zobowiązań związanych z każdym takim odliczeniem lub potrąceniem) kwotę netto równą sumie, którą otrzymałby albo zatrzymałby gdyby nie dokonano takich odliczeń lub potrąceń, które zostałyby dokonane lub były wymagane.]</w:t>
      </w:r>
    </w:p>
    <w:p w14:paraId="0C4756AB" w14:textId="77777777" w:rsidR="001A1437" w:rsidRPr="002F5922" w:rsidRDefault="001A1437" w:rsidP="001A1437">
      <w:pPr>
        <w:rPr>
          <w:rFonts w:ascii="Arial" w:hAnsi="Arial" w:cs="Arial"/>
          <w:i/>
        </w:rPr>
      </w:pPr>
      <w:r w:rsidRPr="002F5922">
        <w:rPr>
          <w:rFonts w:ascii="Arial" w:hAnsi="Arial" w:cs="Arial"/>
          <w:i/>
        </w:rPr>
        <w:t>[Jakakolwiek zmiana lub uzupełnienie warunków Umowy nie ma wpływu na naszą odpowiedzialność z tytułu niniejszej Gwarancji.]</w:t>
      </w:r>
    </w:p>
    <w:p w14:paraId="27D48982" w14:textId="77777777" w:rsidR="001A1437" w:rsidRPr="002F5922" w:rsidRDefault="001A1437" w:rsidP="001A1437">
      <w:pPr>
        <w:rPr>
          <w:rFonts w:ascii="Arial" w:hAnsi="Arial" w:cs="Arial"/>
          <w:i/>
        </w:rPr>
      </w:pPr>
      <w:r w:rsidRPr="002F5922">
        <w:rPr>
          <w:rFonts w:ascii="Arial" w:hAnsi="Arial" w:cs="Arial"/>
          <w:i/>
        </w:rPr>
        <w:t>Gwarancja obowiązuje:</w:t>
      </w:r>
    </w:p>
    <w:p w14:paraId="1FABFA39" w14:textId="77777777" w:rsidR="001A1437" w:rsidRPr="002F5922" w:rsidRDefault="001A1437" w:rsidP="00F44BE6">
      <w:pPr>
        <w:numPr>
          <w:ilvl w:val="0"/>
          <w:numId w:val="26"/>
        </w:numPr>
        <w:rPr>
          <w:rFonts w:ascii="Arial" w:hAnsi="Arial" w:cs="Arial"/>
          <w:i/>
        </w:rPr>
      </w:pPr>
      <w:r w:rsidRPr="002F5922">
        <w:rPr>
          <w:rFonts w:ascii="Arial" w:hAnsi="Arial" w:cs="Arial"/>
          <w:i/>
        </w:rPr>
        <w:t>od dnia [---] i wygasa całkowicie i automatycznie z dniem [---] – dla roszczeń z tytułu niewykonania lub nienależytego wykonania Umowy przez Wykonawcę,</w:t>
      </w:r>
    </w:p>
    <w:p w14:paraId="23AB26D0" w14:textId="77777777" w:rsidR="001A1437" w:rsidRPr="002F5922" w:rsidRDefault="001A1437" w:rsidP="00F44BE6">
      <w:pPr>
        <w:numPr>
          <w:ilvl w:val="0"/>
          <w:numId w:val="26"/>
        </w:numPr>
        <w:rPr>
          <w:rFonts w:ascii="Arial" w:hAnsi="Arial" w:cs="Arial"/>
          <w:i/>
        </w:rPr>
      </w:pPr>
      <w:r w:rsidRPr="002F5922">
        <w:rPr>
          <w:rFonts w:ascii="Arial" w:hAnsi="Arial" w:cs="Arial"/>
          <w:i/>
        </w:rPr>
        <w:t>od dnia [---] i wygasa całkowicie i automatycznie z dniem [---] – dla roszczeń z tytułu udzielonej gwarancji jakości lub rękojmi za wady</w:t>
      </w:r>
    </w:p>
    <w:p w14:paraId="77FCC5B0" w14:textId="77777777" w:rsidR="001A1437" w:rsidRPr="002F5922" w:rsidRDefault="001A1437" w:rsidP="001A1437">
      <w:pPr>
        <w:rPr>
          <w:rFonts w:ascii="Arial" w:hAnsi="Arial" w:cs="Arial"/>
          <w:i/>
        </w:rPr>
      </w:pPr>
      <w:r w:rsidRPr="002F5922">
        <w:rPr>
          <w:rFonts w:ascii="Arial" w:hAnsi="Arial" w:cs="Arial"/>
          <w:i/>
        </w:rPr>
        <w:t xml:space="preserve">i tylko wezwanie do zapłaty doręczone w tych okresach i spełniające wszystkie wymogi formalne określone w niniejszej Gwarancji będzie powodowało obowiązek zapłaty z jej tytułu. </w:t>
      </w:r>
    </w:p>
    <w:p w14:paraId="3738DFC2" w14:textId="77777777" w:rsidR="001A1437" w:rsidRPr="002F5922" w:rsidRDefault="001A1437" w:rsidP="001A1437">
      <w:pPr>
        <w:rPr>
          <w:rFonts w:ascii="Arial" w:hAnsi="Arial" w:cs="Arial"/>
          <w:i/>
        </w:rPr>
      </w:pPr>
      <w:r w:rsidRPr="002F5922">
        <w:rPr>
          <w:rFonts w:ascii="Arial" w:hAnsi="Arial" w:cs="Arial"/>
          <w:i/>
        </w:rPr>
        <w:t>Niniejsza Gwarancja wygasa w przypadku:</w:t>
      </w:r>
    </w:p>
    <w:p w14:paraId="1BECE1D5" w14:textId="77777777" w:rsidR="001A1437" w:rsidRPr="002F5922" w:rsidRDefault="001A1437" w:rsidP="00F44BE6">
      <w:pPr>
        <w:numPr>
          <w:ilvl w:val="0"/>
          <w:numId w:val="27"/>
        </w:numPr>
        <w:rPr>
          <w:rFonts w:ascii="Arial" w:hAnsi="Arial" w:cs="Arial"/>
          <w:i/>
        </w:rPr>
      </w:pPr>
      <w:r w:rsidRPr="002F5922">
        <w:rPr>
          <w:rFonts w:ascii="Arial" w:hAnsi="Arial" w:cs="Arial"/>
          <w:i/>
        </w:rPr>
        <w:t>niedoręczenia Gwarantowi wezwania do zapłaty przed upływem terminów obowiązywania Gwarancji;</w:t>
      </w:r>
    </w:p>
    <w:p w14:paraId="69A05F60" w14:textId="77777777" w:rsidR="001A1437" w:rsidRPr="002F5922" w:rsidRDefault="001A1437" w:rsidP="00F44BE6">
      <w:pPr>
        <w:numPr>
          <w:ilvl w:val="0"/>
          <w:numId w:val="27"/>
        </w:numPr>
        <w:rPr>
          <w:rFonts w:ascii="Arial" w:hAnsi="Arial" w:cs="Arial"/>
          <w:i/>
        </w:rPr>
      </w:pPr>
      <w:r w:rsidRPr="002F5922">
        <w:rPr>
          <w:rFonts w:ascii="Arial" w:hAnsi="Arial" w:cs="Arial"/>
          <w:i/>
        </w:rPr>
        <w:t>wyczerpania łącznej sumy gwarancyjnej;</w:t>
      </w:r>
    </w:p>
    <w:p w14:paraId="4877CC27" w14:textId="77777777" w:rsidR="001A1437" w:rsidRPr="002F5922" w:rsidRDefault="001A1437" w:rsidP="00F44BE6">
      <w:pPr>
        <w:numPr>
          <w:ilvl w:val="0"/>
          <w:numId w:val="27"/>
        </w:numPr>
        <w:rPr>
          <w:rFonts w:ascii="Arial" w:hAnsi="Arial" w:cs="Arial"/>
          <w:i/>
        </w:rPr>
      </w:pPr>
      <w:r w:rsidRPr="002F5922">
        <w:rPr>
          <w:rFonts w:ascii="Arial" w:hAnsi="Arial" w:cs="Arial"/>
          <w:i/>
        </w:rPr>
        <w:t>zwolnienia Gwaranta przez Beneficjenta ze wszystkich zobowiązań zabezpieczonych Gwarancją przed upływem terminów jej obowiązywania;</w:t>
      </w:r>
    </w:p>
    <w:p w14:paraId="36DFCBAF" w14:textId="77777777" w:rsidR="001A1437" w:rsidRPr="002F5922" w:rsidRDefault="001A1437" w:rsidP="00F44BE6">
      <w:pPr>
        <w:numPr>
          <w:ilvl w:val="0"/>
          <w:numId w:val="27"/>
        </w:numPr>
        <w:rPr>
          <w:rFonts w:ascii="Arial" w:hAnsi="Arial" w:cs="Arial"/>
          <w:i/>
        </w:rPr>
      </w:pPr>
      <w:r w:rsidRPr="002F5922">
        <w:rPr>
          <w:rFonts w:ascii="Arial" w:hAnsi="Arial" w:cs="Arial"/>
          <w:i/>
        </w:rPr>
        <w:t>jeżeli oryginał dokumentu niniejszej Gwarancji zostanie zwrócony Gwarantowi przez Beneficjenta przed upływem terminów obowiązywania Gwarancji.</w:t>
      </w:r>
    </w:p>
    <w:p w14:paraId="4295D868" w14:textId="77777777" w:rsidR="001A1437" w:rsidRPr="002F5922" w:rsidRDefault="001A1437" w:rsidP="001A1437">
      <w:pPr>
        <w:rPr>
          <w:rFonts w:ascii="Arial" w:hAnsi="Arial" w:cs="Arial"/>
          <w:i/>
        </w:rPr>
      </w:pPr>
      <w:r w:rsidRPr="002F5922">
        <w:rPr>
          <w:rFonts w:ascii="Arial" w:hAnsi="Arial" w:cs="Arial"/>
          <w:i/>
        </w:rPr>
        <w:t>Z chwilą wygaśnięcia odpowiedzialności Gwaranta, niniejszy dokument Gwarancji powinien być niezwłocznie zwrócony Gwarantowi.</w:t>
      </w:r>
    </w:p>
    <w:p w14:paraId="099BF3D6" w14:textId="77777777" w:rsidR="001A1437" w:rsidRPr="002F5922" w:rsidRDefault="001A1437" w:rsidP="001A1437">
      <w:pPr>
        <w:rPr>
          <w:rFonts w:ascii="Arial" w:hAnsi="Arial" w:cs="Arial"/>
          <w:i/>
        </w:rPr>
      </w:pPr>
      <w:r w:rsidRPr="002F5922">
        <w:rPr>
          <w:rFonts w:ascii="Arial" w:hAnsi="Arial" w:cs="Arial"/>
          <w:i/>
        </w:rPr>
        <w:t>Do praw i obowiązków wynikających z niniejszej Gwarancji oraz do rozstrzygania sporów powstałych w związku z niniejszą Gwarancją stosuje się przepisy prawa polskiego.</w:t>
      </w:r>
    </w:p>
    <w:p w14:paraId="3EE61B5B" w14:textId="77777777" w:rsidR="001A1437" w:rsidRPr="002F5922" w:rsidRDefault="001A1437" w:rsidP="001A1437">
      <w:pPr>
        <w:rPr>
          <w:rFonts w:ascii="Arial" w:hAnsi="Arial" w:cs="Arial"/>
          <w:i/>
        </w:rPr>
      </w:pPr>
      <w:r w:rsidRPr="002F5922">
        <w:rPr>
          <w:rFonts w:ascii="Arial" w:hAnsi="Arial" w:cs="Arial"/>
          <w:i/>
        </w:rPr>
        <w:t>Wszelkie spory mogące wyniknąć z niniejszej Gwarancji będą rozstrzygane przez sąd właściwy miejscowo dla siedziby Beneficjenta.</w:t>
      </w:r>
    </w:p>
    <w:p w14:paraId="1CB437E5" w14:textId="77777777" w:rsidR="001A1437" w:rsidRPr="002F5922" w:rsidRDefault="001A1437" w:rsidP="001A1437">
      <w:pPr>
        <w:rPr>
          <w:rFonts w:ascii="Arial" w:hAnsi="Arial" w:cs="Arial"/>
          <w:i/>
        </w:rPr>
      </w:pPr>
      <w:r w:rsidRPr="002F5922">
        <w:rPr>
          <w:rFonts w:ascii="Arial" w:hAnsi="Arial" w:cs="Arial"/>
          <w:i/>
        </w:rPr>
        <w:t>Jakiekolwiek zmiany do treści niniejszej Gwarancji wymagają pisemnej zgody Beneficjenta.</w:t>
      </w:r>
    </w:p>
    <w:p w14:paraId="48D10AC2" w14:textId="77777777" w:rsidR="001A1437" w:rsidRPr="002F5922" w:rsidRDefault="001A1437" w:rsidP="001A1437">
      <w:pPr>
        <w:rPr>
          <w:rFonts w:ascii="Arial" w:hAnsi="Arial" w:cs="Arial"/>
          <w:i/>
        </w:rPr>
      </w:pPr>
      <w:r w:rsidRPr="002F5922">
        <w:rPr>
          <w:rFonts w:ascii="Arial" w:hAnsi="Arial" w:cs="Arial"/>
          <w:i/>
        </w:rPr>
        <w:t>Niniejszą gwarancję sporządzono w jednym egzemplarzu, który otrzymuje Beneficjent.</w:t>
      </w:r>
    </w:p>
    <w:p w14:paraId="169681A8" w14:textId="77777777" w:rsidR="001A1437" w:rsidRPr="002F5922" w:rsidRDefault="001A1437" w:rsidP="001A1437">
      <w:pPr>
        <w:rPr>
          <w:rFonts w:ascii="Arial" w:hAnsi="Arial" w:cs="Arial"/>
          <w:i/>
        </w:rPr>
      </w:pPr>
      <w:r w:rsidRPr="002F5922">
        <w:rPr>
          <w:rFonts w:ascii="Arial" w:hAnsi="Arial" w:cs="Arial"/>
          <w:i/>
        </w:rPr>
        <w:t>Adres korespondencyjny Gwaranta oraz adres, na który należy kierować żądanie zapłaty: [---].</w:t>
      </w:r>
    </w:p>
    <w:p w14:paraId="26F8C0F5" w14:textId="77777777" w:rsidR="001A1437" w:rsidRPr="002F5922" w:rsidRDefault="001A1437" w:rsidP="001A1437">
      <w:pPr>
        <w:rPr>
          <w:rFonts w:ascii="Arial" w:hAnsi="Arial" w:cs="Arial"/>
          <w:i/>
        </w:rPr>
      </w:pPr>
    </w:p>
    <w:p w14:paraId="300F2FF3" w14:textId="77777777" w:rsidR="001A1437" w:rsidRPr="002F5922" w:rsidRDefault="001A1437" w:rsidP="001A1437">
      <w:pPr>
        <w:rPr>
          <w:rFonts w:ascii="Arial" w:hAnsi="Arial" w:cs="Arial"/>
          <w:i/>
        </w:rPr>
      </w:pPr>
    </w:p>
    <w:p w14:paraId="51AF58EA" w14:textId="77777777" w:rsidR="001A1437" w:rsidRPr="002F5922" w:rsidRDefault="001A1437" w:rsidP="001A1437">
      <w:pPr>
        <w:rPr>
          <w:rFonts w:ascii="Arial" w:hAnsi="Arial" w:cs="Arial"/>
          <w:i/>
        </w:rPr>
      </w:pPr>
      <w:r w:rsidRPr="002F5922">
        <w:rPr>
          <w:rFonts w:ascii="Arial" w:hAnsi="Arial" w:cs="Arial"/>
          <w:i/>
        </w:rPr>
        <w:t>............................., dnia ................</w:t>
      </w:r>
    </w:p>
    <w:p w14:paraId="4EF2E877" w14:textId="77777777" w:rsidR="001A1437" w:rsidRPr="002F5922" w:rsidRDefault="001A1437" w:rsidP="001A1437">
      <w:pPr>
        <w:rPr>
          <w:rFonts w:ascii="Arial" w:hAnsi="Arial" w:cs="Arial"/>
          <w:i/>
        </w:rPr>
      </w:pPr>
      <w:r w:rsidRPr="002F5922">
        <w:rPr>
          <w:rFonts w:ascii="Arial" w:hAnsi="Arial" w:cs="Arial"/>
          <w:i/>
        </w:rPr>
        <w:t xml:space="preserve">    (miejscowość)</w:t>
      </w:r>
    </w:p>
    <w:p w14:paraId="57CD06CE" w14:textId="77777777" w:rsidR="001A1437" w:rsidRPr="002F5922" w:rsidRDefault="001A1437" w:rsidP="001A1437">
      <w:pPr>
        <w:rPr>
          <w:rFonts w:ascii="Arial" w:hAnsi="Arial" w:cs="Arial"/>
          <w:i/>
        </w:rPr>
      </w:pPr>
      <w:r w:rsidRPr="002F5922">
        <w:rPr>
          <w:rFonts w:ascii="Arial" w:hAnsi="Arial" w:cs="Arial"/>
          <w:i/>
        </w:rPr>
        <w:t>[podpisy wraz ze wskazaniem podstaw do działania w imieniu Gwaranta]</w:t>
      </w:r>
    </w:p>
    <w:p w14:paraId="6F8AE40D" w14:textId="77777777" w:rsidR="001A1437" w:rsidRPr="002F5922" w:rsidRDefault="001A1437" w:rsidP="001A1437">
      <w:pPr>
        <w:jc w:val="center"/>
        <w:rPr>
          <w:rFonts w:ascii="Arial" w:hAnsi="Arial" w:cs="Arial"/>
          <w:b/>
          <w:i/>
        </w:rPr>
      </w:pPr>
    </w:p>
    <w:p w14:paraId="3E5BB10C" w14:textId="77777777" w:rsidR="001A1437" w:rsidRPr="002F5922" w:rsidRDefault="001A1437" w:rsidP="001A1437">
      <w:pPr>
        <w:jc w:val="center"/>
        <w:rPr>
          <w:rFonts w:ascii="Arial" w:hAnsi="Arial" w:cs="Arial"/>
          <w:b/>
          <w:i/>
        </w:rPr>
      </w:pPr>
    </w:p>
    <w:p w14:paraId="5EA3E99B" w14:textId="77777777" w:rsidR="001A1437" w:rsidRPr="002F5922" w:rsidRDefault="001A1437" w:rsidP="001A1437">
      <w:pPr>
        <w:jc w:val="center"/>
        <w:rPr>
          <w:rFonts w:ascii="Arial" w:hAnsi="Arial" w:cs="Arial"/>
          <w:b/>
          <w:i/>
        </w:rPr>
      </w:pPr>
    </w:p>
    <w:p w14:paraId="18F34C46" w14:textId="77777777" w:rsidR="00871101" w:rsidRPr="007E3983" w:rsidRDefault="00871101" w:rsidP="00871101">
      <w:pPr>
        <w:spacing w:line="300" w:lineRule="auto"/>
        <w:jc w:val="both"/>
        <w:rPr>
          <w:rFonts w:ascii="Arial" w:hAnsi="Arial" w:cs="Arial"/>
          <w:sz w:val="18"/>
          <w:szCs w:val="18"/>
        </w:rPr>
      </w:pPr>
    </w:p>
    <w:p w14:paraId="3214DC06" w14:textId="77777777" w:rsidR="00B22604" w:rsidRPr="00D56425" w:rsidRDefault="00B22604" w:rsidP="00B22604">
      <w:pPr>
        <w:rPr>
          <w:rFonts w:ascii="Arial" w:hAnsi="Arial" w:cs="Arial"/>
          <w:sz w:val="18"/>
          <w:szCs w:val="18"/>
        </w:rPr>
      </w:pPr>
    </w:p>
    <w:p w14:paraId="65499C95" w14:textId="77777777" w:rsidR="00B22604" w:rsidRPr="004B54E6" w:rsidRDefault="00B22604" w:rsidP="00B22604">
      <w:pPr>
        <w:rPr>
          <w:rFonts w:ascii="Arial" w:hAnsi="Arial" w:cs="Arial"/>
          <w:sz w:val="18"/>
          <w:szCs w:val="18"/>
        </w:rPr>
      </w:pPr>
    </w:p>
    <w:p w14:paraId="7C00949D" w14:textId="3A7451DE" w:rsidR="00B22604" w:rsidRDefault="00B22604">
      <w:pPr>
        <w:rPr>
          <w:rFonts w:ascii="Arial" w:hAnsi="Arial" w:cs="Arial"/>
          <w:b/>
        </w:rPr>
      </w:pPr>
    </w:p>
    <w:p w14:paraId="3D5241DF" w14:textId="77777777" w:rsidR="00B22604" w:rsidRPr="004B54E6" w:rsidRDefault="00C87A12" w:rsidP="008176A0">
      <w:pPr>
        <w:pageBreakBefore/>
        <w:jc w:val="right"/>
        <w:rPr>
          <w:rFonts w:ascii="Arial" w:hAnsi="Arial" w:cs="Arial"/>
          <w:b/>
        </w:rPr>
      </w:pPr>
      <w:r>
        <w:rPr>
          <w:rFonts w:ascii="Arial" w:hAnsi="Arial" w:cs="Arial"/>
          <w:b/>
        </w:rPr>
        <w:lastRenderedPageBreak/>
        <w:t>ZAŁĄCZNIK Nr 5</w:t>
      </w:r>
    </w:p>
    <w:p w14:paraId="17B5E526" w14:textId="77777777" w:rsidR="00B22604" w:rsidRPr="004B54E6" w:rsidRDefault="00C87A12" w:rsidP="00B22604">
      <w:pPr>
        <w:jc w:val="right"/>
        <w:rPr>
          <w:rFonts w:ascii="Arial" w:hAnsi="Arial" w:cs="Arial"/>
          <w:b/>
          <w:bCs/>
          <w:color w:val="000000"/>
        </w:rPr>
      </w:pPr>
      <w:r w:rsidRPr="004B54E6">
        <w:rPr>
          <w:rFonts w:ascii="Arial" w:hAnsi="Arial" w:cs="Arial"/>
          <w:b/>
          <w:bCs/>
          <w:color w:val="000000"/>
        </w:rPr>
        <w:t>Lista podwykonawców</w:t>
      </w:r>
    </w:p>
    <w:p w14:paraId="3824B42D" w14:textId="77777777" w:rsidR="00B22604" w:rsidRPr="004B54E6" w:rsidRDefault="00C87A12" w:rsidP="00B22604">
      <w:pPr>
        <w:jc w:val="center"/>
        <w:rPr>
          <w:rFonts w:ascii="Arial" w:hAnsi="Arial" w:cs="Arial"/>
          <w:b/>
        </w:rPr>
      </w:pPr>
      <w:r w:rsidRPr="004B54E6">
        <w:rPr>
          <w:rFonts w:ascii="Arial" w:hAnsi="Arial" w:cs="Arial"/>
          <w:b/>
        </w:rPr>
        <w:t>WYKAZ PODWYKONAWCÓW</w:t>
      </w:r>
    </w:p>
    <w:p w14:paraId="73210639" w14:textId="77777777" w:rsidR="00B22604" w:rsidRPr="004B54E6" w:rsidRDefault="00B22604" w:rsidP="00B22604">
      <w:pPr>
        <w:jc w:val="center"/>
        <w:rPr>
          <w:rFonts w:ascii="Arial" w:hAnsi="Arial" w:cs="Arial"/>
          <w:b/>
        </w:rPr>
      </w:pPr>
    </w:p>
    <w:p w14:paraId="54F8BDC7" w14:textId="77777777" w:rsidR="00B22604" w:rsidRPr="004B54E6" w:rsidRDefault="00B22604" w:rsidP="00B22604">
      <w:pPr>
        <w:jc w:val="center"/>
        <w:rPr>
          <w:rFonts w:ascii="Arial" w:hAnsi="Arial" w:cs="Arial"/>
          <w:b/>
        </w:rPr>
      </w:pPr>
    </w:p>
    <w:p w14:paraId="65956BE9" w14:textId="77777777" w:rsidR="00B22604" w:rsidRPr="004B54E6" w:rsidRDefault="00B22604" w:rsidP="00B22604">
      <w:pPr>
        <w:jc w:val="center"/>
        <w:rPr>
          <w:rFonts w:ascii="Arial" w:hAnsi="Arial" w:cs="Arial"/>
          <w:b/>
        </w:rPr>
      </w:pPr>
    </w:p>
    <w:p w14:paraId="3059A3B6" w14:textId="77777777" w:rsidR="00B22604" w:rsidRPr="004B54E6" w:rsidRDefault="00C87A12" w:rsidP="00F44BE6">
      <w:pPr>
        <w:numPr>
          <w:ilvl w:val="0"/>
          <w:numId w:val="11"/>
        </w:numPr>
        <w:rPr>
          <w:rFonts w:ascii="Arial" w:hAnsi="Arial" w:cs="Arial"/>
        </w:rPr>
      </w:pPr>
      <w:r w:rsidRPr="004B54E6">
        <w:rPr>
          <w:rFonts w:ascii="Arial" w:hAnsi="Arial" w:cs="Arial"/>
        </w:rPr>
        <w:t>Oferent przewiduje udział nw. podwykonawców *</w:t>
      </w:r>
    </w:p>
    <w:p w14:paraId="79EA3D54" w14:textId="77777777" w:rsidR="00B22604" w:rsidRPr="004B54E6" w:rsidRDefault="00B22604" w:rsidP="00B22604">
      <w:pPr>
        <w:rPr>
          <w:rFonts w:ascii="Arial" w:hAnsi="Arial" w:cs="Arial"/>
        </w:rPr>
      </w:pPr>
    </w:p>
    <w:p w14:paraId="2A3FB2E8" w14:textId="77777777" w:rsidR="00B22604" w:rsidRPr="004B54E6" w:rsidRDefault="00C87A12" w:rsidP="00B22604">
      <w:pPr>
        <w:rPr>
          <w:rFonts w:ascii="Arial" w:hAnsi="Arial" w:cs="Arial"/>
        </w:rPr>
      </w:pPr>
      <w:r w:rsidRPr="004B54E6">
        <w:rPr>
          <w:rFonts w:ascii="Arial" w:hAnsi="Arial" w:cs="Arial"/>
        </w:rPr>
        <w:t xml:space="preserve">  Należy wymienić proponowany zakres prac przeznaczony dla Podwykonawców</w:t>
      </w:r>
    </w:p>
    <w:p w14:paraId="68BF3DA1" w14:textId="77777777" w:rsidR="00B22604" w:rsidRPr="004B54E6" w:rsidRDefault="00B22604" w:rsidP="00B22604">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0"/>
        <w:gridCol w:w="2573"/>
        <w:gridCol w:w="3070"/>
        <w:gridCol w:w="1429"/>
        <w:gridCol w:w="2002"/>
      </w:tblGrid>
      <w:tr w:rsidR="00A61CA3" w14:paraId="72D5D774" w14:textId="77777777" w:rsidTr="002F5922">
        <w:trPr>
          <w:trHeight w:val="574"/>
        </w:trPr>
        <w:tc>
          <w:tcPr>
            <w:tcW w:w="500" w:type="dxa"/>
            <w:tcBorders>
              <w:top w:val="single" w:sz="4" w:space="0" w:color="auto"/>
              <w:left w:val="single" w:sz="4" w:space="0" w:color="auto"/>
              <w:bottom w:val="single" w:sz="4" w:space="0" w:color="auto"/>
              <w:right w:val="single" w:sz="4" w:space="0" w:color="auto"/>
            </w:tcBorders>
            <w:vAlign w:val="center"/>
          </w:tcPr>
          <w:p w14:paraId="0BAC310B" w14:textId="77777777" w:rsidR="00B22604" w:rsidRPr="004B54E6" w:rsidRDefault="00C87A12" w:rsidP="00B22604">
            <w:pPr>
              <w:keepNext/>
              <w:ind w:left="75"/>
              <w:jc w:val="center"/>
              <w:outlineLvl w:val="3"/>
              <w:rPr>
                <w:rFonts w:ascii="Arial" w:hAnsi="Arial" w:cs="Arial"/>
                <w:bCs/>
              </w:rPr>
            </w:pPr>
            <w:r w:rsidRPr="004B54E6">
              <w:rPr>
                <w:rFonts w:ascii="Arial" w:hAnsi="Arial" w:cs="Arial"/>
                <w:bCs/>
              </w:rPr>
              <w:t>Lp.</w:t>
            </w:r>
          </w:p>
        </w:tc>
        <w:tc>
          <w:tcPr>
            <w:tcW w:w="2573" w:type="dxa"/>
            <w:tcBorders>
              <w:top w:val="single" w:sz="4" w:space="0" w:color="auto"/>
              <w:left w:val="single" w:sz="4" w:space="0" w:color="auto"/>
              <w:bottom w:val="single" w:sz="4" w:space="0" w:color="auto"/>
              <w:right w:val="single" w:sz="4" w:space="0" w:color="auto"/>
            </w:tcBorders>
            <w:vAlign w:val="center"/>
          </w:tcPr>
          <w:p w14:paraId="67E22785" w14:textId="77777777" w:rsidR="00B22604" w:rsidRPr="004B54E6" w:rsidRDefault="00C87A12" w:rsidP="00B22604">
            <w:pPr>
              <w:keepNext/>
              <w:ind w:left="75"/>
              <w:jc w:val="center"/>
              <w:outlineLvl w:val="3"/>
              <w:rPr>
                <w:rFonts w:ascii="Arial" w:hAnsi="Arial" w:cs="Arial"/>
                <w:bCs/>
              </w:rPr>
            </w:pPr>
            <w:r w:rsidRPr="004B54E6">
              <w:rPr>
                <w:rFonts w:ascii="Arial" w:hAnsi="Arial" w:cs="Arial"/>
                <w:bCs/>
              </w:rPr>
              <w:t>Podwykonawca</w:t>
            </w:r>
          </w:p>
          <w:p w14:paraId="6A12FFD1" w14:textId="77777777" w:rsidR="00B22604" w:rsidRPr="004B54E6" w:rsidRDefault="00C87A12" w:rsidP="00B22604">
            <w:pPr>
              <w:keepNext/>
              <w:ind w:left="75"/>
              <w:jc w:val="center"/>
              <w:outlineLvl w:val="3"/>
              <w:rPr>
                <w:rFonts w:ascii="Arial" w:hAnsi="Arial" w:cs="Arial"/>
                <w:bCs/>
              </w:rPr>
            </w:pPr>
            <w:r w:rsidRPr="004B54E6">
              <w:rPr>
                <w:rFonts w:ascii="Arial" w:hAnsi="Arial" w:cs="Arial"/>
                <w:bCs/>
              </w:rPr>
              <w:t>(nazwa, adres)</w:t>
            </w:r>
          </w:p>
        </w:tc>
        <w:tc>
          <w:tcPr>
            <w:tcW w:w="3070" w:type="dxa"/>
            <w:tcBorders>
              <w:top w:val="single" w:sz="4" w:space="0" w:color="auto"/>
              <w:left w:val="single" w:sz="4" w:space="0" w:color="auto"/>
              <w:bottom w:val="single" w:sz="4" w:space="0" w:color="auto"/>
              <w:right w:val="single" w:sz="4" w:space="0" w:color="auto"/>
            </w:tcBorders>
            <w:vAlign w:val="center"/>
          </w:tcPr>
          <w:p w14:paraId="75ECE158" w14:textId="77777777" w:rsidR="00B22604" w:rsidRPr="004B54E6" w:rsidRDefault="00C87A12" w:rsidP="00B22604">
            <w:pPr>
              <w:keepNext/>
              <w:ind w:left="75"/>
              <w:jc w:val="center"/>
              <w:outlineLvl w:val="3"/>
              <w:rPr>
                <w:rFonts w:ascii="Arial" w:hAnsi="Arial" w:cs="Arial"/>
                <w:bCs/>
              </w:rPr>
            </w:pPr>
            <w:r w:rsidRPr="004B54E6">
              <w:rPr>
                <w:rFonts w:ascii="Arial" w:hAnsi="Arial" w:cs="Arial"/>
                <w:bCs/>
              </w:rPr>
              <w:t>Zakres rzeczowy podzlecenia</w:t>
            </w:r>
          </w:p>
        </w:tc>
        <w:tc>
          <w:tcPr>
            <w:tcW w:w="1429" w:type="dxa"/>
            <w:tcBorders>
              <w:top w:val="single" w:sz="4" w:space="0" w:color="auto"/>
              <w:left w:val="single" w:sz="4" w:space="0" w:color="auto"/>
              <w:bottom w:val="single" w:sz="4" w:space="0" w:color="auto"/>
              <w:right w:val="single" w:sz="4" w:space="0" w:color="auto"/>
            </w:tcBorders>
            <w:vAlign w:val="center"/>
          </w:tcPr>
          <w:p w14:paraId="1B8DE6CE" w14:textId="77777777" w:rsidR="00B22604" w:rsidRPr="004B54E6" w:rsidRDefault="00C87A12" w:rsidP="00B22604">
            <w:pPr>
              <w:keepNext/>
              <w:ind w:left="75"/>
              <w:jc w:val="center"/>
              <w:outlineLvl w:val="3"/>
              <w:rPr>
                <w:rFonts w:ascii="Arial" w:hAnsi="Arial" w:cs="Arial"/>
                <w:bCs/>
              </w:rPr>
            </w:pPr>
            <w:r w:rsidRPr="004B54E6">
              <w:rPr>
                <w:rFonts w:ascii="Arial" w:hAnsi="Arial" w:cs="Arial"/>
                <w:bCs/>
              </w:rPr>
              <w:t>Udział procentowy podzlecenia</w:t>
            </w:r>
          </w:p>
        </w:tc>
        <w:tc>
          <w:tcPr>
            <w:tcW w:w="2002" w:type="dxa"/>
            <w:tcBorders>
              <w:top w:val="single" w:sz="4" w:space="0" w:color="auto"/>
              <w:left w:val="single" w:sz="4" w:space="0" w:color="auto"/>
              <w:bottom w:val="single" w:sz="4" w:space="0" w:color="auto"/>
              <w:right w:val="single" w:sz="4" w:space="0" w:color="auto"/>
            </w:tcBorders>
            <w:vAlign w:val="center"/>
          </w:tcPr>
          <w:p w14:paraId="246D4542" w14:textId="4203215B" w:rsidR="002351C6" w:rsidRPr="002351C6" w:rsidRDefault="007724D2" w:rsidP="002351C6">
            <w:pPr>
              <w:keepNext/>
              <w:ind w:left="75"/>
              <w:jc w:val="center"/>
              <w:outlineLvl w:val="3"/>
              <w:rPr>
                <w:rFonts w:ascii="Arial" w:hAnsi="Arial" w:cs="Arial"/>
                <w:b/>
                <w:bCs/>
                <w:sz w:val="16"/>
              </w:rPr>
            </w:pPr>
            <w:r w:rsidRPr="007724D2">
              <w:rPr>
                <w:rFonts w:ascii="Arial" w:hAnsi="Arial" w:cs="Arial"/>
                <w:b/>
                <w:bCs/>
                <w:sz w:val="16"/>
              </w:rPr>
              <w:t xml:space="preserve">UZUPEŁNIĆ </w:t>
            </w:r>
            <w:r>
              <w:rPr>
                <w:rFonts w:ascii="Arial" w:hAnsi="Arial" w:cs="Arial"/>
                <w:b/>
                <w:bCs/>
                <w:sz w:val="16"/>
              </w:rPr>
              <w:t>w</w:t>
            </w:r>
            <w:r w:rsidR="002351C6" w:rsidRPr="002351C6">
              <w:rPr>
                <w:rFonts w:ascii="Arial" w:hAnsi="Arial" w:cs="Arial"/>
                <w:b/>
                <w:bCs/>
                <w:sz w:val="16"/>
              </w:rPr>
              <w:t xml:space="preserve"> przypadku, gdy podwykonawca będzie wytwórcą odpadów:</w:t>
            </w:r>
          </w:p>
          <w:p w14:paraId="2DDC2DCD" w14:textId="0F06AC0D" w:rsidR="00B22604" w:rsidRPr="002351C6" w:rsidRDefault="002351C6" w:rsidP="002351C6">
            <w:pPr>
              <w:keepNext/>
              <w:ind w:left="75"/>
              <w:jc w:val="center"/>
              <w:outlineLvl w:val="3"/>
              <w:rPr>
                <w:rFonts w:ascii="Arial" w:hAnsi="Arial" w:cs="Arial"/>
                <w:bCs/>
                <w:sz w:val="16"/>
              </w:rPr>
            </w:pPr>
            <w:r w:rsidRPr="002351C6">
              <w:rPr>
                <w:rFonts w:ascii="Arial" w:hAnsi="Arial" w:cs="Arial"/>
                <w:bCs/>
                <w:sz w:val="16"/>
              </w:rPr>
              <w:t>należy podać jego nr  BDO wraz z potwierdzeniem wpisu w Dziale XII i VII (o ile będzie transportował odpady)</w:t>
            </w:r>
          </w:p>
        </w:tc>
      </w:tr>
      <w:tr w:rsidR="00A61CA3" w14:paraId="06B0D645" w14:textId="77777777" w:rsidTr="002F5922">
        <w:trPr>
          <w:trHeight w:val="6229"/>
        </w:trPr>
        <w:tc>
          <w:tcPr>
            <w:tcW w:w="500" w:type="dxa"/>
            <w:tcBorders>
              <w:top w:val="single" w:sz="4" w:space="0" w:color="auto"/>
              <w:left w:val="single" w:sz="4" w:space="0" w:color="auto"/>
              <w:bottom w:val="single" w:sz="4" w:space="0" w:color="auto"/>
              <w:right w:val="single" w:sz="4" w:space="0" w:color="auto"/>
            </w:tcBorders>
          </w:tcPr>
          <w:p w14:paraId="10B77002" w14:textId="77777777" w:rsidR="00B22604" w:rsidRPr="004B54E6" w:rsidRDefault="00B22604" w:rsidP="00B22604">
            <w:pPr>
              <w:rPr>
                <w:rFonts w:ascii="Arial" w:hAnsi="Arial" w:cs="Arial"/>
              </w:rPr>
            </w:pPr>
          </w:p>
        </w:tc>
        <w:tc>
          <w:tcPr>
            <w:tcW w:w="2573" w:type="dxa"/>
            <w:tcBorders>
              <w:top w:val="single" w:sz="4" w:space="0" w:color="auto"/>
              <w:left w:val="single" w:sz="4" w:space="0" w:color="auto"/>
              <w:bottom w:val="single" w:sz="4" w:space="0" w:color="auto"/>
              <w:right w:val="single" w:sz="4" w:space="0" w:color="auto"/>
            </w:tcBorders>
          </w:tcPr>
          <w:p w14:paraId="6850C1BC" w14:textId="77777777" w:rsidR="00B22604" w:rsidRPr="004B54E6" w:rsidRDefault="00B22604" w:rsidP="00B22604">
            <w:pPr>
              <w:rPr>
                <w:rFonts w:ascii="Arial" w:hAnsi="Arial" w:cs="Arial"/>
              </w:rPr>
            </w:pPr>
          </w:p>
          <w:p w14:paraId="7D252E4C" w14:textId="77777777" w:rsidR="00B22604" w:rsidRPr="004B54E6" w:rsidRDefault="00B22604" w:rsidP="00B22604">
            <w:pPr>
              <w:rPr>
                <w:rFonts w:ascii="Arial" w:hAnsi="Arial" w:cs="Arial"/>
              </w:rPr>
            </w:pPr>
          </w:p>
          <w:p w14:paraId="166E141F" w14:textId="77777777" w:rsidR="00B22604" w:rsidRPr="004B54E6" w:rsidRDefault="00B22604" w:rsidP="00B22604">
            <w:pPr>
              <w:rPr>
                <w:rFonts w:ascii="Arial" w:hAnsi="Arial" w:cs="Arial"/>
              </w:rPr>
            </w:pPr>
          </w:p>
          <w:p w14:paraId="18069C24" w14:textId="77777777" w:rsidR="00B22604" w:rsidRPr="004B54E6" w:rsidRDefault="00B22604" w:rsidP="00B22604">
            <w:pPr>
              <w:rPr>
                <w:rFonts w:ascii="Arial" w:hAnsi="Arial" w:cs="Arial"/>
              </w:rPr>
            </w:pPr>
          </w:p>
          <w:p w14:paraId="50A0D15E" w14:textId="77777777" w:rsidR="00B22604" w:rsidRPr="004B54E6" w:rsidRDefault="00B22604" w:rsidP="00B22604">
            <w:pPr>
              <w:rPr>
                <w:rFonts w:ascii="Arial" w:hAnsi="Arial" w:cs="Arial"/>
              </w:rPr>
            </w:pPr>
          </w:p>
          <w:p w14:paraId="448CD725" w14:textId="77777777" w:rsidR="00B22604" w:rsidRPr="004B54E6" w:rsidRDefault="00B22604" w:rsidP="00B22604">
            <w:pPr>
              <w:rPr>
                <w:rFonts w:ascii="Arial" w:hAnsi="Arial" w:cs="Arial"/>
              </w:rPr>
            </w:pPr>
          </w:p>
          <w:p w14:paraId="6A2671AB" w14:textId="77777777" w:rsidR="00B22604" w:rsidRPr="004B54E6" w:rsidRDefault="00B22604" w:rsidP="00B22604">
            <w:pPr>
              <w:rPr>
                <w:rFonts w:ascii="Arial" w:hAnsi="Arial" w:cs="Arial"/>
              </w:rPr>
            </w:pPr>
          </w:p>
          <w:p w14:paraId="5FE3950C" w14:textId="77777777" w:rsidR="00B22604" w:rsidRPr="004B54E6" w:rsidRDefault="00B22604" w:rsidP="00B22604">
            <w:pPr>
              <w:rPr>
                <w:rFonts w:ascii="Arial" w:hAnsi="Arial" w:cs="Arial"/>
              </w:rPr>
            </w:pPr>
          </w:p>
          <w:p w14:paraId="38D9C4BA" w14:textId="77777777" w:rsidR="00B22604" w:rsidRPr="004B54E6" w:rsidRDefault="00B22604" w:rsidP="00B22604">
            <w:pPr>
              <w:rPr>
                <w:rFonts w:ascii="Arial" w:hAnsi="Arial" w:cs="Arial"/>
              </w:rPr>
            </w:pPr>
          </w:p>
          <w:p w14:paraId="155CE578" w14:textId="77777777" w:rsidR="00B22604" w:rsidRPr="004B54E6" w:rsidRDefault="00B22604" w:rsidP="00B22604">
            <w:pPr>
              <w:rPr>
                <w:rFonts w:ascii="Arial" w:hAnsi="Arial" w:cs="Arial"/>
              </w:rPr>
            </w:pPr>
          </w:p>
          <w:p w14:paraId="27DBF487" w14:textId="77777777" w:rsidR="00B22604" w:rsidRPr="004B54E6" w:rsidRDefault="00B22604" w:rsidP="00B22604">
            <w:pPr>
              <w:rPr>
                <w:rFonts w:ascii="Arial" w:hAnsi="Arial" w:cs="Arial"/>
              </w:rPr>
            </w:pPr>
          </w:p>
          <w:p w14:paraId="3C40A0E8" w14:textId="77777777" w:rsidR="00B22604" w:rsidRPr="004B54E6" w:rsidRDefault="00B22604" w:rsidP="00B22604">
            <w:pPr>
              <w:rPr>
                <w:rFonts w:ascii="Arial" w:hAnsi="Arial" w:cs="Arial"/>
              </w:rPr>
            </w:pPr>
          </w:p>
          <w:p w14:paraId="1669B129" w14:textId="77777777" w:rsidR="00B22604" w:rsidRPr="004B54E6" w:rsidRDefault="00B22604" w:rsidP="00B22604">
            <w:pPr>
              <w:rPr>
                <w:rFonts w:ascii="Arial" w:hAnsi="Arial" w:cs="Arial"/>
              </w:rPr>
            </w:pPr>
          </w:p>
          <w:p w14:paraId="6FBE334E" w14:textId="77777777" w:rsidR="00B22604" w:rsidRPr="004B54E6" w:rsidRDefault="00B22604" w:rsidP="00B22604">
            <w:pPr>
              <w:rPr>
                <w:rFonts w:ascii="Arial" w:hAnsi="Arial" w:cs="Arial"/>
              </w:rPr>
            </w:pPr>
          </w:p>
          <w:p w14:paraId="6EC32720" w14:textId="77777777" w:rsidR="00B22604" w:rsidRPr="004B54E6" w:rsidRDefault="00B22604" w:rsidP="00B22604">
            <w:pPr>
              <w:rPr>
                <w:rFonts w:ascii="Arial" w:hAnsi="Arial" w:cs="Arial"/>
              </w:rPr>
            </w:pPr>
          </w:p>
          <w:p w14:paraId="4FC0F720" w14:textId="77777777" w:rsidR="00B22604" w:rsidRPr="004B54E6" w:rsidRDefault="00B22604" w:rsidP="00B22604">
            <w:pPr>
              <w:rPr>
                <w:rFonts w:ascii="Arial" w:hAnsi="Arial" w:cs="Arial"/>
              </w:rPr>
            </w:pPr>
          </w:p>
          <w:p w14:paraId="38D5743F" w14:textId="77777777" w:rsidR="00B22604" w:rsidRPr="004B54E6" w:rsidRDefault="00B22604" w:rsidP="00B22604">
            <w:pPr>
              <w:rPr>
                <w:rFonts w:ascii="Arial" w:hAnsi="Arial" w:cs="Arial"/>
              </w:rPr>
            </w:pPr>
          </w:p>
          <w:p w14:paraId="2898EA24" w14:textId="77777777" w:rsidR="00B22604" w:rsidRPr="004B54E6" w:rsidRDefault="00B22604" w:rsidP="00B22604">
            <w:pPr>
              <w:rPr>
                <w:rFonts w:ascii="Arial" w:hAnsi="Arial" w:cs="Arial"/>
              </w:rPr>
            </w:pPr>
          </w:p>
        </w:tc>
        <w:tc>
          <w:tcPr>
            <w:tcW w:w="3070" w:type="dxa"/>
            <w:tcBorders>
              <w:top w:val="single" w:sz="4" w:space="0" w:color="auto"/>
              <w:left w:val="single" w:sz="4" w:space="0" w:color="auto"/>
              <w:bottom w:val="single" w:sz="4" w:space="0" w:color="auto"/>
              <w:right w:val="single" w:sz="4" w:space="0" w:color="auto"/>
            </w:tcBorders>
          </w:tcPr>
          <w:p w14:paraId="0D5B275F" w14:textId="77777777" w:rsidR="00B22604" w:rsidRPr="004B54E6" w:rsidRDefault="00B22604" w:rsidP="00B22604">
            <w:pPr>
              <w:rPr>
                <w:rFonts w:ascii="Arial" w:hAnsi="Arial" w:cs="Arial"/>
              </w:rPr>
            </w:pPr>
          </w:p>
        </w:tc>
        <w:tc>
          <w:tcPr>
            <w:tcW w:w="1429" w:type="dxa"/>
            <w:tcBorders>
              <w:top w:val="single" w:sz="4" w:space="0" w:color="auto"/>
              <w:left w:val="single" w:sz="4" w:space="0" w:color="auto"/>
              <w:bottom w:val="single" w:sz="4" w:space="0" w:color="auto"/>
              <w:right w:val="single" w:sz="4" w:space="0" w:color="auto"/>
            </w:tcBorders>
          </w:tcPr>
          <w:p w14:paraId="7D021524" w14:textId="77777777" w:rsidR="00B22604" w:rsidRPr="004B54E6" w:rsidRDefault="00B22604" w:rsidP="00B22604">
            <w:pPr>
              <w:rPr>
                <w:rFonts w:ascii="Arial" w:hAnsi="Arial" w:cs="Arial"/>
              </w:rPr>
            </w:pPr>
          </w:p>
        </w:tc>
        <w:tc>
          <w:tcPr>
            <w:tcW w:w="2002" w:type="dxa"/>
            <w:tcBorders>
              <w:top w:val="single" w:sz="4" w:space="0" w:color="auto"/>
              <w:left w:val="single" w:sz="4" w:space="0" w:color="auto"/>
              <w:bottom w:val="single" w:sz="4" w:space="0" w:color="auto"/>
              <w:right w:val="single" w:sz="4" w:space="0" w:color="auto"/>
            </w:tcBorders>
          </w:tcPr>
          <w:p w14:paraId="53F1F7AB" w14:textId="77777777" w:rsidR="00B22604" w:rsidRPr="004B54E6" w:rsidRDefault="00B22604" w:rsidP="00B22604">
            <w:pPr>
              <w:rPr>
                <w:rFonts w:ascii="Arial" w:hAnsi="Arial" w:cs="Arial"/>
              </w:rPr>
            </w:pPr>
          </w:p>
          <w:p w14:paraId="04B7430D" w14:textId="77777777" w:rsidR="00B22604" w:rsidRPr="004B54E6" w:rsidRDefault="00B22604" w:rsidP="00B22604">
            <w:pPr>
              <w:rPr>
                <w:rFonts w:ascii="Arial" w:hAnsi="Arial" w:cs="Arial"/>
              </w:rPr>
            </w:pPr>
          </w:p>
          <w:p w14:paraId="0593FABB" w14:textId="77777777" w:rsidR="00B22604" w:rsidRPr="004B54E6" w:rsidRDefault="00B22604" w:rsidP="00B22604">
            <w:pPr>
              <w:rPr>
                <w:rFonts w:ascii="Arial" w:hAnsi="Arial" w:cs="Arial"/>
              </w:rPr>
            </w:pPr>
          </w:p>
          <w:p w14:paraId="19068378" w14:textId="77777777" w:rsidR="00B22604" w:rsidRPr="004B54E6" w:rsidRDefault="00B22604" w:rsidP="00B22604">
            <w:pPr>
              <w:rPr>
                <w:rFonts w:ascii="Arial" w:hAnsi="Arial" w:cs="Arial"/>
              </w:rPr>
            </w:pPr>
          </w:p>
          <w:p w14:paraId="29EE5A87" w14:textId="77777777" w:rsidR="00B22604" w:rsidRPr="004B54E6" w:rsidRDefault="00B22604" w:rsidP="00B22604">
            <w:pPr>
              <w:rPr>
                <w:rFonts w:ascii="Arial" w:hAnsi="Arial" w:cs="Arial"/>
              </w:rPr>
            </w:pPr>
          </w:p>
          <w:p w14:paraId="3813AEE8" w14:textId="77777777" w:rsidR="00B22604" w:rsidRPr="004B54E6" w:rsidRDefault="00B22604" w:rsidP="00B22604">
            <w:pPr>
              <w:rPr>
                <w:rFonts w:ascii="Arial" w:hAnsi="Arial" w:cs="Arial"/>
              </w:rPr>
            </w:pPr>
          </w:p>
          <w:p w14:paraId="6629C728" w14:textId="77777777" w:rsidR="00B22604" w:rsidRPr="004B54E6" w:rsidRDefault="00B22604" w:rsidP="00B22604">
            <w:pPr>
              <w:rPr>
                <w:rFonts w:ascii="Arial" w:hAnsi="Arial" w:cs="Arial"/>
              </w:rPr>
            </w:pPr>
          </w:p>
          <w:p w14:paraId="6BCA314E" w14:textId="77777777" w:rsidR="00B22604" w:rsidRPr="004B54E6" w:rsidRDefault="00B22604" w:rsidP="00B22604">
            <w:pPr>
              <w:rPr>
                <w:rFonts w:ascii="Arial" w:hAnsi="Arial" w:cs="Arial"/>
              </w:rPr>
            </w:pPr>
          </w:p>
          <w:p w14:paraId="46D26D21" w14:textId="77777777" w:rsidR="00B22604" w:rsidRPr="004B54E6" w:rsidRDefault="00B22604" w:rsidP="00B22604">
            <w:pPr>
              <w:rPr>
                <w:rFonts w:ascii="Arial" w:hAnsi="Arial" w:cs="Arial"/>
              </w:rPr>
            </w:pPr>
          </w:p>
          <w:p w14:paraId="11B16521" w14:textId="77777777" w:rsidR="00B22604" w:rsidRPr="004B54E6" w:rsidRDefault="00B22604" w:rsidP="00B22604">
            <w:pPr>
              <w:rPr>
                <w:rFonts w:ascii="Arial" w:hAnsi="Arial" w:cs="Arial"/>
              </w:rPr>
            </w:pPr>
          </w:p>
          <w:p w14:paraId="5D816A2B" w14:textId="77777777" w:rsidR="00B22604" w:rsidRPr="004B54E6" w:rsidRDefault="00B22604" w:rsidP="00B22604">
            <w:pPr>
              <w:rPr>
                <w:rFonts w:ascii="Arial" w:hAnsi="Arial" w:cs="Arial"/>
              </w:rPr>
            </w:pPr>
          </w:p>
          <w:p w14:paraId="48D2E2E4" w14:textId="77777777" w:rsidR="00B22604" w:rsidRPr="004B54E6" w:rsidRDefault="00B22604" w:rsidP="00B22604">
            <w:pPr>
              <w:rPr>
                <w:rFonts w:ascii="Arial" w:hAnsi="Arial" w:cs="Arial"/>
              </w:rPr>
            </w:pPr>
          </w:p>
          <w:p w14:paraId="5D57148D" w14:textId="77777777" w:rsidR="00B22604" w:rsidRPr="004B54E6" w:rsidRDefault="00B22604" w:rsidP="00B22604">
            <w:pPr>
              <w:rPr>
                <w:rFonts w:ascii="Arial" w:hAnsi="Arial" w:cs="Arial"/>
              </w:rPr>
            </w:pPr>
          </w:p>
          <w:p w14:paraId="70BC4940" w14:textId="77777777" w:rsidR="00B22604" w:rsidRPr="004B54E6" w:rsidRDefault="00B22604" w:rsidP="00B22604">
            <w:pPr>
              <w:rPr>
                <w:rFonts w:ascii="Arial" w:hAnsi="Arial" w:cs="Arial"/>
              </w:rPr>
            </w:pPr>
          </w:p>
          <w:p w14:paraId="025308E6" w14:textId="77777777" w:rsidR="00B22604" w:rsidRPr="004B54E6" w:rsidRDefault="00B22604" w:rsidP="00B22604">
            <w:pPr>
              <w:rPr>
                <w:rFonts w:ascii="Arial" w:hAnsi="Arial" w:cs="Arial"/>
              </w:rPr>
            </w:pPr>
          </w:p>
          <w:p w14:paraId="468921B7" w14:textId="77777777" w:rsidR="00B22604" w:rsidRPr="004B54E6" w:rsidRDefault="00B22604" w:rsidP="00B22604">
            <w:pPr>
              <w:rPr>
                <w:rFonts w:ascii="Arial" w:hAnsi="Arial" w:cs="Arial"/>
              </w:rPr>
            </w:pPr>
          </w:p>
          <w:p w14:paraId="537AF0FC" w14:textId="77777777" w:rsidR="00B22604" w:rsidRPr="004B54E6" w:rsidRDefault="00B22604" w:rsidP="00B22604">
            <w:pPr>
              <w:rPr>
                <w:rFonts w:ascii="Arial" w:hAnsi="Arial" w:cs="Arial"/>
              </w:rPr>
            </w:pPr>
          </w:p>
          <w:p w14:paraId="2E7BDB53" w14:textId="77777777" w:rsidR="00B22604" w:rsidRPr="004B54E6" w:rsidRDefault="00B22604" w:rsidP="00B22604">
            <w:pPr>
              <w:rPr>
                <w:rFonts w:ascii="Arial" w:hAnsi="Arial" w:cs="Arial"/>
              </w:rPr>
            </w:pPr>
          </w:p>
          <w:p w14:paraId="6099C895" w14:textId="77777777" w:rsidR="00B22604" w:rsidRPr="004B54E6" w:rsidRDefault="00B22604" w:rsidP="00B22604">
            <w:pPr>
              <w:rPr>
                <w:rFonts w:ascii="Arial" w:hAnsi="Arial" w:cs="Arial"/>
              </w:rPr>
            </w:pPr>
          </w:p>
        </w:tc>
      </w:tr>
    </w:tbl>
    <w:p w14:paraId="4918DC40" w14:textId="77777777" w:rsidR="00B22604" w:rsidRPr="004B54E6" w:rsidRDefault="00B22604" w:rsidP="00B22604">
      <w:pPr>
        <w:jc w:val="both"/>
        <w:rPr>
          <w:rFonts w:ascii="Arial" w:hAnsi="Arial" w:cs="Arial"/>
        </w:rPr>
      </w:pPr>
    </w:p>
    <w:p w14:paraId="59C64C27" w14:textId="77777777" w:rsidR="00B22604" w:rsidRPr="004B54E6" w:rsidRDefault="00B22604" w:rsidP="00B22604">
      <w:pPr>
        <w:jc w:val="both"/>
        <w:rPr>
          <w:rFonts w:ascii="Arial" w:hAnsi="Arial" w:cs="Arial"/>
        </w:rPr>
      </w:pPr>
    </w:p>
    <w:p w14:paraId="27646A42" w14:textId="77777777" w:rsidR="00B22604" w:rsidRPr="004B54E6" w:rsidRDefault="00B22604" w:rsidP="00B22604">
      <w:pPr>
        <w:jc w:val="both"/>
        <w:rPr>
          <w:rFonts w:ascii="Arial" w:hAnsi="Arial" w:cs="Arial"/>
        </w:rPr>
      </w:pPr>
    </w:p>
    <w:p w14:paraId="524D23A4" w14:textId="77777777" w:rsidR="00B22604" w:rsidRPr="004B54E6" w:rsidRDefault="00B22604" w:rsidP="00B22604">
      <w:pPr>
        <w:jc w:val="both"/>
        <w:rPr>
          <w:rFonts w:ascii="Arial" w:hAnsi="Arial" w:cs="Arial"/>
        </w:rPr>
      </w:pPr>
    </w:p>
    <w:p w14:paraId="745D3739" w14:textId="77777777" w:rsidR="00B22604" w:rsidRPr="004B54E6" w:rsidRDefault="00B22604" w:rsidP="00B22604">
      <w:pPr>
        <w:jc w:val="both"/>
        <w:rPr>
          <w:rFonts w:ascii="Arial" w:hAnsi="Arial" w:cs="Arial"/>
        </w:rPr>
      </w:pPr>
    </w:p>
    <w:p w14:paraId="371C6E15" w14:textId="77777777" w:rsidR="00B22604" w:rsidRPr="004B54E6" w:rsidRDefault="00C87A12" w:rsidP="00B22604">
      <w:pPr>
        <w:pStyle w:val="Zwykytekst"/>
        <w:ind w:firstLine="708"/>
        <w:rPr>
          <w:rFonts w:ascii="Arial" w:hAnsi="Arial" w:cs="Arial"/>
        </w:rPr>
      </w:pPr>
      <w:r w:rsidRPr="004B54E6">
        <w:rPr>
          <w:rFonts w:ascii="Arial" w:hAnsi="Arial" w:cs="Arial"/>
        </w:rPr>
        <w:t>..................................</w:t>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t>......................................</w:t>
      </w:r>
    </w:p>
    <w:p w14:paraId="58B7F684" w14:textId="77777777" w:rsidR="00B22604" w:rsidRPr="004B54E6" w:rsidRDefault="00C87A12" w:rsidP="00B22604">
      <w:pPr>
        <w:pStyle w:val="Zwykytekst"/>
        <w:ind w:left="708" w:firstLine="708"/>
        <w:rPr>
          <w:rFonts w:ascii="Arial" w:hAnsi="Arial" w:cs="Arial"/>
        </w:rPr>
      </w:pPr>
      <w:r w:rsidRPr="004B54E6">
        <w:rPr>
          <w:rFonts w:ascii="Arial" w:hAnsi="Arial" w:cs="Arial"/>
        </w:rPr>
        <w:t>data</w:t>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t>podpis i pieczęć Oferenta</w:t>
      </w:r>
      <w:r w:rsidRPr="004B54E6">
        <w:rPr>
          <w:rFonts w:ascii="Arial" w:hAnsi="Arial" w:cs="Arial"/>
        </w:rPr>
        <w:tab/>
      </w:r>
    </w:p>
    <w:p w14:paraId="24790C75" w14:textId="77777777" w:rsidR="00B22604" w:rsidRPr="004B54E6" w:rsidRDefault="00C87A12" w:rsidP="00B22604">
      <w:pPr>
        <w:ind w:left="4956"/>
        <w:jc w:val="right"/>
        <w:rPr>
          <w:rFonts w:ascii="Arial" w:hAnsi="Arial" w:cs="Arial"/>
        </w:rPr>
      </w:pPr>
      <w:r w:rsidRPr="004B54E6">
        <w:rPr>
          <w:rFonts w:ascii="Arial" w:hAnsi="Arial" w:cs="Arial"/>
          <w:i/>
        </w:rPr>
        <w:t>(osoby upoważnione do składania oświadczeń woli)</w:t>
      </w:r>
    </w:p>
    <w:p w14:paraId="5D15FDC9" w14:textId="3640452A" w:rsidR="00B22604" w:rsidRPr="004B54E6" w:rsidRDefault="00C87A12" w:rsidP="00B22604">
      <w:pPr>
        <w:rPr>
          <w:rFonts w:ascii="Arial" w:hAnsi="Arial" w:cs="Arial"/>
        </w:rPr>
      </w:pPr>
      <w:r w:rsidRPr="004B54E6">
        <w:rPr>
          <w:rFonts w:ascii="Arial" w:hAnsi="Arial" w:cs="Arial"/>
          <w:i/>
        </w:rPr>
        <w:lastRenderedPageBreak/>
        <w:tab/>
      </w:r>
    </w:p>
    <w:p w14:paraId="2FB60321" w14:textId="77777777" w:rsidR="00B22604" w:rsidRPr="004B54E6" w:rsidRDefault="00B22604" w:rsidP="00B22604">
      <w:pPr>
        <w:keepNext/>
        <w:ind w:left="75"/>
        <w:outlineLvl w:val="3"/>
        <w:rPr>
          <w:rFonts w:ascii="Arial" w:hAnsi="Arial" w:cs="Arial"/>
          <w:bCs/>
        </w:rPr>
      </w:pPr>
    </w:p>
    <w:p w14:paraId="74A2CD2C" w14:textId="77777777" w:rsidR="00B22604" w:rsidRPr="004B54E6" w:rsidRDefault="00C87A12" w:rsidP="00B22604">
      <w:pPr>
        <w:keepNext/>
        <w:ind w:left="75"/>
        <w:outlineLvl w:val="3"/>
        <w:rPr>
          <w:rFonts w:ascii="Arial" w:hAnsi="Arial" w:cs="Arial"/>
          <w:bCs/>
        </w:rPr>
      </w:pPr>
      <w:r w:rsidRPr="004B54E6">
        <w:rPr>
          <w:rFonts w:ascii="Arial" w:hAnsi="Arial" w:cs="Arial"/>
          <w:bCs/>
        </w:rPr>
        <w:t xml:space="preserve">2. Wykonawca nie przewiduje udziału podwykonawców * </w:t>
      </w:r>
    </w:p>
    <w:p w14:paraId="24A5F611" w14:textId="77777777" w:rsidR="00B22604" w:rsidRPr="004B54E6" w:rsidRDefault="00B22604" w:rsidP="00B22604">
      <w:pPr>
        <w:keepNext/>
        <w:ind w:left="75"/>
        <w:outlineLvl w:val="3"/>
        <w:rPr>
          <w:rFonts w:ascii="Arial" w:hAnsi="Arial" w:cs="Arial"/>
          <w:bCs/>
        </w:rPr>
      </w:pPr>
    </w:p>
    <w:p w14:paraId="0DDD9F01" w14:textId="77777777" w:rsidR="00B22604" w:rsidRPr="004B54E6" w:rsidRDefault="00B22604" w:rsidP="00B22604">
      <w:pPr>
        <w:rPr>
          <w:rFonts w:ascii="Arial" w:hAnsi="Arial" w:cs="Arial"/>
        </w:rPr>
      </w:pPr>
    </w:p>
    <w:p w14:paraId="0A299F04" w14:textId="77777777" w:rsidR="00B22604" w:rsidRPr="004B54E6" w:rsidRDefault="00C87A12" w:rsidP="00B22604">
      <w:pPr>
        <w:keepNext/>
        <w:ind w:left="75"/>
        <w:jc w:val="both"/>
        <w:outlineLvl w:val="3"/>
        <w:rPr>
          <w:rFonts w:ascii="Arial" w:hAnsi="Arial" w:cs="Arial"/>
          <w:bCs/>
        </w:rPr>
      </w:pPr>
      <w:r w:rsidRPr="004B54E6">
        <w:rPr>
          <w:rFonts w:ascii="Arial" w:hAnsi="Arial" w:cs="Arial"/>
          <w:bCs/>
        </w:rPr>
        <w:t>Oświadczamy, że prace objęte niniejszym zapytaniem ofertowym wykonamy sami bez zlecania jakichkolwiek prac podwykonawcom.</w:t>
      </w:r>
    </w:p>
    <w:p w14:paraId="79C61206" w14:textId="77777777" w:rsidR="00B22604" w:rsidRPr="004B54E6" w:rsidRDefault="00B22604" w:rsidP="00B22604">
      <w:pPr>
        <w:keepNext/>
        <w:ind w:left="75"/>
        <w:outlineLvl w:val="3"/>
        <w:rPr>
          <w:rFonts w:ascii="Arial" w:hAnsi="Arial" w:cs="Arial"/>
          <w:bCs/>
        </w:rPr>
      </w:pPr>
    </w:p>
    <w:p w14:paraId="3EAE6B83" w14:textId="77777777" w:rsidR="00B22604" w:rsidRPr="004B54E6" w:rsidRDefault="00B22604" w:rsidP="00B22604">
      <w:pPr>
        <w:rPr>
          <w:rFonts w:ascii="Arial" w:hAnsi="Arial" w:cs="Arial"/>
        </w:rPr>
      </w:pPr>
    </w:p>
    <w:p w14:paraId="445F59D4" w14:textId="77777777" w:rsidR="00B22604" w:rsidRPr="004B54E6" w:rsidRDefault="00B22604" w:rsidP="00B22604">
      <w:pPr>
        <w:rPr>
          <w:rFonts w:ascii="Arial" w:hAnsi="Arial" w:cs="Arial"/>
        </w:rPr>
      </w:pPr>
    </w:p>
    <w:p w14:paraId="190600AC" w14:textId="77777777" w:rsidR="00B22604" w:rsidRPr="004B54E6" w:rsidRDefault="00B22604" w:rsidP="00B22604">
      <w:pPr>
        <w:rPr>
          <w:rFonts w:ascii="Arial" w:hAnsi="Arial" w:cs="Arial"/>
        </w:rPr>
      </w:pPr>
    </w:p>
    <w:p w14:paraId="1654741E" w14:textId="77777777" w:rsidR="00B22604" w:rsidRPr="004B54E6" w:rsidRDefault="00B22604" w:rsidP="00B22604">
      <w:pPr>
        <w:rPr>
          <w:rFonts w:ascii="Arial" w:hAnsi="Arial" w:cs="Arial"/>
        </w:rPr>
      </w:pPr>
    </w:p>
    <w:p w14:paraId="40F76E20" w14:textId="77777777" w:rsidR="00B22604" w:rsidRPr="004B54E6" w:rsidRDefault="00B22604" w:rsidP="00B22604">
      <w:pPr>
        <w:rPr>
          <w:rFonts w:ascii="Arial" w:hAnsi="Arial" w:cs="Arial"/>
        </w:rPr>
      </w:pPr>
    </w:p>
    <w:p w14:paraId="6F48A98C" w14:textId="77777777" w:rsidR="00B22604" w:rsidRPr="004B54E6" w:rsidRDefault="00C87A12" w:rsidP="00B22604">
      <w:pPr>
        <w:pStyle w:val="Zwykytekst"/>
        <w:ind w:firstLine="708"/>
        <w:rPr>
          <w:rFonts w:ascii="Arial" w:hAnsi="Arial" w:cs="Arial"/>
        </w:rPr>
      </w:pPr>
      <w:r w:rsidRPr="004B54E6">
        <w:rPr>
          <w:rFonts w:ascii="Arial" w:hAnsi="Arial" w:cs="Arial"/>
        </w:rPr>
        <w:t>..................................</w:t>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t>......................................</w:t>
      </w:r>
    </w:p>
    <w:p w14:paraId="519D5D97" w14:textId="77777777" w:rsidR="00B22604" w:rsidRPr="004B54E6" w:rsidRDefault="00C87A12" w:rsidP="00B22604">
      <w:pPr>
        <w:pStyle w:val="Zwykytekst"/>
        <w:ind w:left="708" w:firstLine="708"/>
        <w:rPr>
          <w:rFonts w:ascii="Arial" w:hAnsi="Arial" w:cs="Arial"/>
        </w:rPr>
      </w:pPr>
      <w:r w:rsidRPr="004B54E6">
        <w:rPr>
          <w:rFonts w:ascii="Arial" w:hAnsi="Arial" w:cs="Arial"/>
        </w:rPr>
        <w:t>data</w:t>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t>podpis i pieczęć Oferenta</w:t>
      </w:r>
      <w:r w:rsidRPr="004B54E6">
        <w:rPr>
          <w:rFonts w:ascii="Arial" w:hAnsi="Arial" w:cs="Arial"/>
        </w:rPr>
        <w:tab/>
      </w:r>
    </w:p>
    <w:p w14:paraId="1D1C3BE8" w14:textId="77777777" w:rsidR="00B22604" w:rsidRPr="004B54E6" w:rsidRDefault="00C87A12" w:rsidP="00B22604">
      <w:pPr>
        <w:ind w:left="4956"/>
        <w:jc w:val="right"/>
        <w:rPr>
          <w:rFonts w:ascii="Arial" w:hAnsi="Arial" w:cs="Arial"/>
        </w:rPr>
      </w:pPr>
      <w:r w:rsidRPr="004B54E6">
        <w:rPr>
          <w:rFonts w:ascii="Arial" w:hAnsi="Arial" w:cs="Arial"/>
          <w:i/>
        </w:rPr>
        <w:t>(osoby upoważnione do składania oświadczeń woli)</w:t>
      </w:r>
    </w:p>
    <w:p w14:paraId="5F32E2C9" w14:textId="77777777" w:rsidR="00B22604" w:rsidRPr="004B54E6" w:rsidRDefault="00B22604" w:rsidP="00B22604">
      <w:pPr>
        <w:jc w:val="both"/>
        <w:rPr>
          <w:rFonts w:ascii="Arial" w:hAnsi="Arial" w:cs="Arial"/>
        </w:rPr>
      </w:pPr>
    </w:p>
    <w:p w14:paraId="3E331901" w14:textId="77777777" w:rsidR="00B22604" w:rsidRPr="004B54E6" w:rsidRDefault="00B22604" w:rsidP="00B22604">
      <w:pPr>
        <w:rPr>
          <w:rFonts w:ascii="Arial" w:hAnsi="Arial" w:cs="Arial"/>
        </w:rPr>
      </w:pPr>
    </w:p>
    <w:p w14:paraId="495308FD" w14:textId="77777777" w:rsidR="00B22604" w:rsidRPr="004B54E6" w:rsidRDefault="00B22604" w:rsidP="00B22604">
      <w:pPr>
        <w:rPr>
          <w:rFonts w:ascii="Arial" w:hAnsi="Arial" w:cs="Arial"/>
        </w:rPr>
      </w:pPr>
    </w:p>
    <w:p w14:paraId="118CB2A5" w14:textId="77777777" w:rsidR="00B22604" w:rsidRPr="004B54E6" w:rsidRDefault="00B22604" w:rsidP="00B22604">
      <w:pPr>
        <w:rPr>
          <w:rFonts w:ascii="Arial" w:hAnsi="Arial" w:cs="Arial"/>
        </w:rPr>
      </w:pPr>
    </w:p>
    <w:p w14:paraId="5DAE2A86" w14:textId="77777777" w:rsidR="00B22604" w:rsidRPr="004B54E6" w:rsidRDefault="00B22604" w:rsidP="00B22604">
      <w:pPr>
        <w:rPr>
          <w:rFonts w:ascii="Arial" w:hAnsi="Arial" w:cs="Arial"/>
        </w:rPr>
      </w:pPr>
    </w:p>
    <w:p w14:paraId="7DA23490" w14:textId="77777777" w:rsidR="00B22604" w:rsidRPr="004B54E6" w:rsidRDefault="00B22604" w:rsidP="00B22604">
      <w:pPr>
        <w:rPr>
          <w:rFonts w:ascii="Arial" w:hAnsi="Arial" w:cs="Arial"/>
        </w:rPr>
      </w:pPr>
    </w:p>
    <w:p w14:paraId="52C76901" w14:textId="77777777" w:rsidR="00B22604" w:rsidRPr="004B54E6" w:rsidRDefault="00B22604" w:rsidP="00B22604">
      <w:pPr>
        <w:rPr>
          <w:rFonts w:ascii="Arial" w:hAnsi="Arial" w:cs="Arial"/>
        </w:rPr>
      </w:pPr>
    </w:p>
    <w:p w14:paraId="47142C65" w14:textId="77777777" w:rsidR="00B22604" w:rsidRPr="004B54E6" w:rsidRDefault="00B22604" w:rsidP="00B22604">
      <w:pPr>
        <w:keepNext/>
        <w:ind w:left="75"/>
        <w:outlineLvl w:val="3"/>
        <w:rPr>
          <w:rFonts w:ascii="Arial" w:hAnsi="Arial" w:cs="Arial"/>
          <w:bCs/>
        </w:rPr>
      </w:pPr>
    </w:p>
    <w:p w14:paraId="6BF80125" w14:textId="77777777" w:rsidR="00B22604" w:rsidRPr="004B54E6" w:rsidRDefault="00B22604" w:rsidP="00B22604">
      <w:pPr>
        <w:keepNext/>
        <w:ind w:left="75"/>
        <w:outlineLvl w:val="3"/>
        <w:rPr>
          <w:rFonts w:ascii="Arial" w:hAnsi="Arial" w:cs="Arial"/>
          <w:bCs/>
        </w:rPr>
      </w:pPr>
    </w:p>
    <w:p w14:paraId="2450DC35" w14:textId="77777777" w:rsidR="00B22604" w:rsidRPr="004B54E6" w:rsidRDefault="00C87A12" w:rsidP="00B22604">
      <w:pPr>
        <w:keepNext/>
        <w:ind w:left="75"/>
        <w:outlineLvl w:val="3"/>
        <w:rPr>
          <w:rFonts w:ascii="Arial" w:hAnsi="Arial" w:cs="Arial"/>
          <w:b/>
          <w:bCs/>
        </w:rPr>
      </w:pPr>
      <w:r w:rsidRPr="004B54E6">
        <w:rPr>
          <w:rFonts w:ascii="Arial" w:hAnsi="Arial" w:cs="Arial"/>
          <w:b/>
          <w:bCs/>
        </w:rPr>
        <w:t xml:space="preserve">* wypełnić odpowiednią część formularza </w:t>
      </w:r>
    </w:p>
    <w:p w14:paraId="28F9753F" w14:textId="77777777" w:rsidR="00B22604" w:rsidRPr="00B76365" w:rsidRDefault="00B22604">
      <w:pPr>
        <w:rPr>
          <w:rFonts w:ascii="Arial" w:hAnsi="Arial" w:cs="Arial"/>
          <w:b/>
          <w:strike/>
        </w:rPr>
      </w:pPr>
    </w:p>
    <w:sectPr w:rsidR="00B22604" w:rsidRPr="00B76365" w:rsidSect="00B22604">
      <w:headerReference w:type="default" r:id="rId17"/>
      <w:footerReference w:type="even" r:id="rId18"/>
      <w:footerReference w:type="default" r:id="rId19"/>
      <w:footerReference w:type="first" r:id="rId20"/>
      <w:pgSz w:w="11906" w:h="16838"/>
      <w:pgMar w:top="1134"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A6472E" w14:textId="77777777" w:rsidR="008808A5" w:rsidRDefault="008808A5">
      <w:r>
        <w:separator/>
      </w:r>
    </w:p>
  </w:endnote>
  <w:endnote w:type="continuationSeparator" w:id="0">
    <w:p w14:paraId="5B29E47F" w14:textId="77777777" w:rsidR="008808A5" w:rsidRDefault="00880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MT">
    <w:altName w:val="MS Goth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5B0BD" w14:textId="77777777" w:rsidR="00BC339C" w:rsidRDefault="00BC339C">
    <w:pPr>
      <w:pStyle w:val="Stopka"/>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7"/>
      <w:gridCol w:w="1342"/>
      <w:gridCol w:w="1039"/>
      <w:gridCol w:w="1219"/>
      <w:gridCol w:w="2013"/>
      <w:gridCol w:w="2138"/>
    </w:tblGrid>
    <w:tr w:rsidR="00BC339C" w14:paraId="0123E4F5" w14:textId="77777777">
      <w:tc>
        <w:tcPr>
          <w:tcW w:w="0" w:type="auto"/>
          <w:shd w:val="clear" w:color="auto" w:fill="FF0000"/>
          <w:tcMar>
            <w:top w:w="60" w:type="dxa"/>
            <w:left w:w="60" w:type="dxa"/>
            <w:bottom w:w="40" w:type="dxa"/>
            <w:right w:w="40" w:type="dxa"/>
          </w:tcMar>
        </w:tcPr>
        <w:p w14:paraId="0DC9EBF3" w14:textId="77777777" w:rsidR="00BC339C" w:rsidRPr="00EF2A9A" w:rsidRDefault="00BC339C">
          <w:pPr>
            <w:rPr>
              <w:rFonts w:ascii="Arial" w:eastAsia="Arial" w:hAnsi="Arial" w:cs="Arial"/>
              <w:b/>
              <w:i/>
              <w:color w:val="FFFFFF"/>
              <w:sz w:val="14"/>
            </w:rPr>
          </w:pPr>
          <w:r w:rsidRPr="00EF2A9A">
            <w:rPr>
              <w:rFonts w:ascii="Arial" w:eastAsia="Arial" w:hAnsi="Arial" w:cs="Arial"/>
              <w:b/>
              <w:i/>
              <w:color w:val="FFFFFF"/>
              <w:sz w:val="14"/>
            </w:rPr>
            <w:t>Rodzaj</w:t>
          </w:r>
        </w:p>
      </w:tc>
      <w:tc>
        <w:tcPr>
          <w:tcW w:w="0" w:type="auto"/>
          <w:shd w:val="clear" w:color="auto" w:fill="FF0000"/>
          <w:tcMar>
            <w:top w:w="60" w:type="dxa"/>
            <w:left w:w="60" w:type="dxa"/>
            <w:bottom w:w="40" w:type="dxa"/>
            <w:right w:w="40" w:type="dxa"/>
          </w:tcMar>
        </w:tcPr>
        <w:p w14:paraId="166D7FFA" w14:textId="77777777" w:rsidR="00BC339C" w:rsidRPr="00EF2A9A" w:rsidRDefault="00BC339C">
          <w:pPr>
            <w:rPr>
              <w:rFonts w:ascii="Arial" w:eastAsia="Arial" w:hAnsi="Arial" w:cs="Arial"/>
              <w:b/>
              <w:i/>
              <w:color w:val="FFFFFF"/>
              <w:sz w:val="14"/>
            </w:rPr>
          </w:pPr>
          <w:r w:rsidRPr="00EF2A9A">
            <w:rPr>
              <w:rFonts w:ascii="Arial" w:eastAsia="Arial" w:hAnsi="Arial" w:cs="Arial"/>
              <w:b/>
              <w:i/>
              <w:color w:val="FFFFFF"/>
              <w:sz w:val="14"/>
            </w:rPr>
            <w:t>ID umowy</w:t>
          </w:r>
        </w:p>
      </w:tc>
      <w:tc>
        <w:tcPr>
          <w:tcW w:w="0" w:type="auto"/>
          <w:shd w:val="clear" w:color="auto" w:fill="FF0000"/>
          <w:tcMar>
            <w:top w:w="60" w:type="dxa"/>
            <w:left w:w="60" w:type="dxa"/>
            <w:bottom w:w="40" w:type="dxa"/>
            <w:right w:w="40" w:type="dxa"/>
          </w:tcMar>
        </w:tcPr>
        <w:p w14:paraId="01D3643A" w14:textId="77777777" w:rsidR="00BC339C" w:rsidRPr="00EF2A9A" w:rsidRDefault="00BC339C">
          <w:pPr>
            <w:rPr>
              <w:rFonts w:ascii="Arial" w:eastAsia="Arial" w:hAnsi="Arial" w:cs="Arial"/>
              <w:b/>
              <w:i/>
              <w:color w:val="FFFFFF"/>
              <w:sz w:val="14"/>
            </w:rPr>
          </w:pPr>
          <w:r w:rsidRPr="00EF2A9A">
            <w:rPr>
              <w:rFonts w:ascii="Arial" w:eastAsia="Arial" w:hAnsi="Arial" w:cs="Arial"/>
              <w:b/>
              <w:i/>
              <w:color w:val="FFFFFF"/>
              <w:sz w:val="14"/>
            </w:rPr>
            <w:t>ID DMS</w:t>
          </w:r>
        </w:p>
      </w:tc>
      <w:tc>
        <w:tcPr>
          <w:tcW w:w="0" w:type="auto"/>
          <w:shd w:val="clear" w:color="auto" w:fill="FF0000"/>
          <w:tcMar>
            <w:top w:w="60" w:type="dxa"/>
            <w:left w:w="60" w:type="dxa"/>
            <w:bottom w:w="40" w:type="dxa"/>
            <w:right w:w="40" w:type="dxa"/>
          </w:tcMar>
        </w:tcPr>
        <w:p w14:paraId="25B8C6B6" w14:textId="77777777" w:rsidR="00BC339C" w:rsidRPr="00EF2A9A" w:rsidRDefault="00BC339C">
          <w:pPr>
            <w:rPr>
              <w:rFonts w:ascii="Arial" w:eastAsia="Arial" w:hAnsi="Arial" w:cs="Arial"/>
              <w:b/>
              <w:i/>
              <w:color w:val="FFFFFF"/>
              <w:sz w:val="14"/>
            </w:rPr>
          </w:pPr>
          <w:r w:rsidRPr="00EF2A9A">
            <w:rPr>
              <w:rFonts w:ascii="Arial" w:eastAsia="Arial" w:hAnsi="Arial" w:cs="Arial"/>
              <w:b/>
              <w:i/>
              <w:color w:val="FFFFFF"/>
              <w:sz w:val="14"/>
            </w:rPr>
            <w:t>Nr wersji</w:t>
          </w:r>
        </w:p>
      </w:tc>
      <w:tc>
        <w:tcPr>
          <w:tcW w:w="0" w:type="auto"/>
          <w:shd w:val="clear" w:color="auto" w:fill="FF0000"/>
          <w:tcMar>
            <w:top w:w="60" w:type="dxa"/>
            <w:left w:w="60" w:type="dxa"/>
            <w:bottom w:w="40" w:type="dxa"/>
            <w:right w:w="40" w:type="dxa"/>
          </w:tcMar>
        </w:tcPr>
        <w:p w14:paraId="3CABEC17" w14:textId="77777777" w:rsidR="00BC339C" w:rsidRPr="00EF2A9A" w:rsidRDefault="00BC339C">
          <w:pPr>
            <w:rPr>
              <w:rFonts w:ascii="Arial" w:eastAsia="Arial" w:hAnsi="Arial" w:cs="Arial"/>
              <w:b/>
              <w:i/>
              <w:color w:val="FFFFFF"/>
              <w:sz w:val="14"/>
            </w:rPr>
          </w:pPr>
          <w:r w:rsidRPr="00EF2A9A">
            <w:rPr>
              <w:rFonts w:ascii="Arial" w:eastAsia="Arial" w:hAnsi="Arial" w:cs="Arial"/>
              <w:b/>
              <w:i/>
              <w:color w:val="FFFFFF"/>
              <w:sz w:val="14"/>
            </w:rPr>
            <w:t>Stan</w:t>
          </w:r>
        </w:p>
      </w:tc>
      <w:tc>
        <w:tcPr>
          <w:tcW w:w="0" w:type="auto"/>
          <w:shd w:val="clear" w:color="auto" w:fill="FF0000"/>
          <w:tcMar>
            <w:top w:w="60" w:type="dxa"/>
            <w:left w:w="60" w:type="dxa"/>
            <w:bottom w:w="40" w:type="dxa"/>
            <w:right w:w="40" w:type="dxa"/>
          </w:tcMar>
        </w:tcPr>
        <w:p w14:paraId="2A8D1323" w14:textId="77777777" w:rsidR="00BC339C" w:rsidRPr="00EF2A9A" w:rsidRDefault="00BC339C">
          <w:pPr>
            <w:rPr>
              <w:rFonts w:ascii="Arial" w:eastAsia="Arial" w:hAnsi="Arial" w:cs="Arial"/>
              <w:b/>
              <w:i/>
              <w:color w:val="FFFFFF"/>
              <w:sz w:val="14"/>
            </w:rPr>
          </w:pPr>
          <w:r w:rsidRPr="00EF2A9A">
            <w:rPr>
              <w:rFonts w:ascii="Arial" w:eastAsia="Arial" w:hAnsi="Arial" w:cs="Arial"/>
              <w:b/>
              <w:i/>
              <w:color w:val="FFFFFF"/>
              <w:sz w:val="14"/>
            </w:rPr>
            <w:t>Data pobrania</w:t>
          </w:r>
        </w:p>
      </w:tc>
    </w:tr>
    <w:tr w:rsidR="00BC339C" w14:paraId="7224E1CE" w14:textId="77777777">
      <w:tc>
        <w:tcPr>
          <w:tcW w:w="0" w:type="auto"/>
          <w:shd w:val="clear" w:color="auto" w:fill="FF0000"/>
          <w:tcMar>
            <w:top w:w="60" w:type="dxa"/>
            <w:left w:w="60" w:type="dxa"/>
            <w:bottom w:w="40" w:type="dxa"/>
            <w:right w:w="40" w:type="dxa"/>
          </w:tcMar>
        </w:tcPr>
        <w:p w14:paraId="59134A2B" w14:textId="77777777" w:rsidR="00BC339C" w:rsidRPr="00EF2A9A" w:rsidRDefault="00BC339C">
          <w:pPr>
            <w:rPr>
              <w:rFonts w:ascii="Arial" w:eastAsia="Arial" w:hAnsi="Arial" w:cs="Arial"/>
              <w:b/>
              <w:i/>
              <w:color w:val="FFFFFF"/>
              <w:sz w:val="14"/>
            </w:rPr>
          </w:pPr>
          <w:r w:rsidRPr="00EF2A9A">
            <w:rPr>
              <w:rFonts w:ascii="Arial" w:eastAsia="Arial" w:hAnsi="Arial" w:cs="Arial"/>
              <w:b/>
              <w:i/>
              <w:color w:val="FFFFFF"/>
              <w:sz w:val="14"/>
            </w:rPr>
            <w:t>Kopia robocza</w:t>
          </w:r>
        </w:p>
      </w:tc>
      <w:tc>
        <w:tcPr>
          <w:tcW w:w="0" w:type="auto"/>
          <w:shd w:val="clear" w:color="auto" w:fill="FF0000"/>
          <w:tcMar>
            <w:top w:w="60" w:type="dxa"/>
            <w:left w:w="60" w:type="dxa"/>
            <w:bottom w:w="40" w:type="dxa"/>
            <w:right w:w="40" w:type="dxa"/>
          </w:tcMar>
        </w:tcPr>
        <w:p w14:paraId="5411322E" w14:textId="77777777" w:rsidR="00BC339C" w:rsidRPr="00EF2A9A" w:rsidRDefault="00BC339C">
          <w:pPr>
            <w:rPr>
              <w:rFonts w:ascii="Arial" w:eastAsia="Arial" w:hAnsi="Arial" w:cs="Arial"/>
              <w:b/>
              <w:i/>
              <w:color w:val="FFFFFF"/>
              <w:sz w:val="14"/>
            </w:rPr>
          </w:pPr>
          <w:r w:rsidRPr="00EF2A9A">
            <w:rPr>
              <w:rFonts w:ascii="Arial" w:eastAsia="Arial" w:hAnsi="Arial" w:cs="Arial"/>
              <w:b/>
              <w:i/>
              <w:color w:val="FFFFFF"/>
              <w:sz w:val="14"/>
            </w:rPr>
            <w:t>1538234</w:t>
          </w:r>
        </w:p>
      </w:tc>
      <w:tc>
        <w:tcPr>
          <w:tcW w:w="0" w:type="auto"/>
          <w:shd w:val="clear" w:color="auto" w:fill="FF0000"/>
          <w:tcMar>
            <w:top w:w="60" w:type="dxa"/>
            <w:left w:w="60" w:type="dxa"/>
            <w:bottom w:w="40" w:type="dxa"/>
            <w:right w:w="40" w:type="dxa"/>
          </w:tcMar>
        </w:tcPr>
        <w:p w14:paraId="32BEFCDB" w14:textId="77777777" w:rsidR="00BC339C" w:rsidRPr="00EF2A9A" w:rsidRDefault="00BC339C">
          <w:pPr>
            <w:rPr>
              <w:rFonts w:ascii="Arial" w:eastAsia="Arial" w:hAnsi="Arial" w:cs="Arial"/>
              <w:b/>
              <w:i/>
              <w:color w:val="FFFFFF"/>
              <w:sz w:val="14"/>
            </w:rPr>
          </w:pPr>
          <w:r w:rsidRPr="00EF2A9A">
            <w:rPr>
              <w:rFonts w:ascii="Arial" w:eastAsia="Arial" w:hAnsi="Arial" w:cs="Arial"/>
              <w:b/>
              <w:i/>
              <w:color w:val="FFFFFF"/>
              <w:sz w:val="14"/>
            </w:rPr>
            <w:t>438103</w:t>
          </w:r>
        </w:p>
      </w:tc>
      <w:tc>
        <w:tcPr>
          <w:tcW w:w="0" w:type="auto"/>
          <w:shd w:val="clear" w:color="auto" w:fill="FF0000"/>
          <w:tcMar>
            <w:top w:w="60" w:type="dxa"/>
            <w:left w:w="60" w:type="dxa"/>
            <w:bottom w:w="40" w:type="dxa"/>
            <w:right w:w="40" w:type="dxa"/>
          </w:tcMar>
        </w:tcPr>
        <w:p w14:paraId="63F737D8" w14:textId="77777777" w:rsidR="00BC339C" w:rsidRPr="00EF2A9A" w:rsidRDefault="00BC339C">
          <w:pPr>
            <w:rPr>
              <w:rFonts w:ascii="Arial" w:eastAsia="Arial" w:hAnsi="Arial" w:cs="Arial"/>
              <w:b/>
              <w:i/>
              <w:color w:val="FFFFFF"/>
              <w:sz w:val="14"/>
            </w:rPr>
          </w:pPr>
          <w:r w:rsidRPr="00EF2A9A">
            <w:rPr>
              <w:rFonts w:ascii="Arial" w:eastAsia="Arial" w:hAnsi="Arial" w:cs="Arial"/>
              <w:b/>
              <w:i/>
              <w:color w:val="FFFFFF"/>
              <w:sz w:val="14"/>
            </w:rPr>
            <w:t>3</w:t>
          </w:r>
        </w:p>
      </w:tc>
      <w:tc>
        <w:tcPr>
          <w:tcW w:w="0" w:type="auto"/>
          <w:shd w:val="clear" w:color="auto" w:fill="FF0000"/>
          <w:tcMar>
            <w:top w:w="60" w:type="dxa"/>
            <w:left w:w="60" w:type="dxa"/>
            <w:bottom w:w="40" w:type="dxa"/>
            <w:right w:w="40" w:type="dxa"/>
          </w:tcMar>
        </w:tcPr>
        <w:p w14:paraId="1E2654F4" w14:textId="77777777" w:rsidR="00BC339C" w:rsidRPr="00EF2A9A" w:rsidRDefault="00BC339C">
          <w:pPr>
            <w:rPr>
              <w:rFonts w:ascii="Arial" w:eastAsia="Arial" w:hAnsi="Arial" w:cs="Arial"/>
              <w:b/>
              <w:i/>
              <w:color w:val="FFFFFF"/>
              <w:sz w:val="14"/>
            </w:rPr>
          </w:pPr>
          <w:r w:rsidRPr="00EF2A9A">
            <w:rPr>
              <w:rFonts w:ascii="Arial" w:eastAsia="Arial" w:hAnsi="Arial" w:cs="Arial"/>
              <w:b/>
              <w:i/>
              <w:color w:val="FFFFFF"/>
              <w:sz w:val="14"/>
            </w:rPr>
            <w:t>Zaakceptowana</w:t>
          </w:r>
        </w:p>
      </w:tc>
      <w:tc>
        <w:tcPr>
          <w:tcW w:w="0" w:type="auto"/>
          <w:shd w:val="clear" w:color="auto" w:fill="FF0000"/>
          <w:tcMar>
            <w:top w:w="60" w:type="dxa"/>
            <w:left w:w="60" w:type="dxa"/>
            <w:bottom w:w="40" w:type="dxa"/>
            <w:right w:w="40" w:type="dxa"/>
          </w:tcMar>
        </w:tcPr>
        <w:p w14:paraId="3F95D54E" w14:textId="77777777" w:rsidR="00BC339C" w:rsidRPr="00EF2A9A" w:rsidRDefault="00BC339C">
          <w:pPr>
            <w:rPr>
              <w:rFonts w:ascii="Arial" w:eastAsia="Arial" w:hAnsi="Arial" w:cs="Arial"/>
              <w:b/>
              <w:i/>
              <w:color w:val="FFFFFF"/>
              <w:sz w:val="14"/>
            </w:rPr>
          </w:pPr>
          <w:r w:rsidRPr="00EF2A9A">
            <w:rPr>
              <w:rFonts w:ascii="Arial" w:eastAsia="Arial" w:hAnsi="Arial" w:cs="Arial"/>
              <w:b/>
              <w:i/>
              <w:color w:val="FFFFFF"/>
              <w:sz w:val="14"/>
            </w:rPr>
            <w:t>2017-06-14 12:59</w:t>
          </w:r>
        </w:p>
      </w:tc>
    </w:tr>
    <w:tr w:rsidR="00BC339C" w14:paraId="35A2B7F3" w14:textId="77777777">
      <w:trPr>
        <w:gridAfter w:val="5"/>
        <w:trHeight w:hRule="exact" w:val="2"/>
      </w:trPr>
      <w:tc>
        <w:tcPr>
          <w:tcW w:w="0" w:type="auto"/>
          <w:shd w:val="clear" w:color="auto" w:fill="FFFFFF"/>
          <w:tcMar>
            <w:top w:w="0" w:type="dxa"/>
            <w:left w:w="0" w:type="dxa"/>
            <w:bottom w:w="0" w:type="dxa"/>
            <w:right w:w="0" w:type="dxa"/>
          </w:tcMar>
        </w:tcPr>
        <w:p w14:paraId="0BF79F30" w14:textId="77777777" w:rsidR="00BC339C" w:rsidRPr="00EF2A9A" w:rsidRDefault="00BC339C">
          <w:pPr>
            <w:rPr>
              <w:rFonts w:ascii="Arial" w:eastAsia="Arial" w:hAnsi="Arial" w:cs="Arial"/>
              <w:b/>
              <w:i/>
              <w:color w:val="FFFFFF"/>
              <w:sz w:val="2"/>
            </w:rPr>
          </w:pPr>
          <w:r w:rsidRPr="00EF2A9A">
            <w:rPr>
              <w:rFonts w:ascii="Arial" w:eastAsia="Arial" w:hAnsi="Arial" w:cs="Arial"/>
              <w:b/>
              <w:i/>
              <w:color w:val="FFFFFF"/>
              <w:sz w:val="2"/>
            </w:rPr>
            <w:t>B72C3C1B-F8B0-4675-A6D0-CDAB036F8564</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4AA35" w14:textId="37C187EB" w:rsidR="00BC339C" w:rsidRDefault="00BC339C">
    <w:pPr>
      <w:pStyle w:val="Stopka"/>
    </w:pPr>
  </w:p>
  <w:tbl>
    <w:tblPr>
      <w:tblW w:w="9639" w:type="dxa"/>
      <w:tblBorders>
        <w:top w:val="single" w:sz="4" w:space="0" w:color="auto"/>
      </w:tblBorders>
      <w:tblLayout w:type="fixed"/>
      <w:tblCellMar>
        <w:left w:w="70" w:type="dxa"/>
        <w:right w:w="70" w:type="dxa"/>
      </w:tblCellMar>
      <w:tblLook w:val="0000" w:firstRow="0" w:lastRow="0" w:firstColumn="0" w:lastColumn="0" w:noHBand="0" w:noVBand="0"/>
    </w:tblPr>
    <w:tblGrid>
      <w:gridCol w:w="8789"/>
      <w:gridCol w:w="850"/>
    </w:tblGrid>
    <w:tr w:rsidR="00BC339C" w14:paraId="03FBEA7E" w14:textId="77777777" w:rsidTr="00A442B6">
      <w:trPr>
        <w:trHeight w:val="416"/>
      </w:trPr>
      <w:tc>
        <w:tcPr>
          <w:tcW w:w="8789" w:type="dxa"/>
          <w:vAlign w:val="center"/>
        </w:tcPr>
        <w:p w14:paraId="15325E91" w14:textId="0D4E7D35" w:rsidR="00BC339C" w:rsidRPr="009161D4" w:rsidRDefault="00BC339C" w:rsidP="009161D4">
          <w:pPr>
            <w:pStyle w:val="Stopka"/>
            <w:ind w:right="-70"/>
            <w:jc w:val="center"/>
            <w:rPr>
              <w:rFonts w:ascii="Arial" w:hAnsi="Arial" w:cs="Arial"/>
              <w:b/>
              <w:sz w:val="14"/>
              <w:szCs w:val="14"/>
            </w:rPr>
          </w:pPr>
          <w:r w:rsidRPr="001D4279">
            <w:rPr>
              <w:b/>
              <w:sz w:val="14"/>
              <w:szCs w:val="14"/>
            </w:rPr>
            <w:t xml:space="preserve"> </w:t>
          </w:r>
          <w:r w:rsidRPr="009161D4">
            <w:rPr>
              <w:rFonts w:ascii="Arial" w:hAnsi="Arial" w:cs="Arial"/>
              <w:b/>
              <w:sz w:val="14"/>
              <w:szCs w:val="14"/>
            </w:rPr>
            <w:t>ORLEN Spółka Akcyjna z siedzibą w Płocku</w:t>
          </w:r>
        </w:p>
        <w:p w14:paraId="486293B4" w14:textId="77777777" w:rsidR="00BC339C" w:rsidRPr="009161D4" w:rsidRDefault="00BC339C" w:rsidP="009161D4">
          <w:pPr>
            <w:pStyle w:val="Stopka"/>
            <w:ind w:right="-70"/>
            <w:jc w:val="center"/>
            <w:rPr>
              <w:rFonts w:ascii="Arial" w:hAnsi="Arial" w:cs="Arial"/>
              <w:sz w:val="14"/>
              <w:szCs w:val="14"/>
            </w:rPr>
          </w:pPr>
          <w:r w:rsidRPr="009161D4">
            <w:rPr>
              <w:rFonts w:ascii="Arial" w:hAnsi="Arial" w:cs="Arial"/>
              <w:sz w:val="14"/>
              <w:szCs w:val="14"/>
            </w:rPr>
            <w:t>09-411 Płock, ul. Chemików 7, tel. (+48 24) 256 00 00, fax (+48 24) 367 70 00, www.orlen.pl</w:t>
          </w:r>
        </w:p>
        <w:p w14:paraId="08C92E9F" w14:textId="46203A83" w:rsidR="00BC339C" w:rsidRPr="009161D4" w:rsidRDefault="00BC339C" w:rsidP="009161D4">
          <w:pPr>
            <w:pStyle w:val="Stopka"/>
            <w:ind w:right="-70"/>
            <w:jc w:val="center"/>
            <w:rPr>
              <w:rFonts w:ascii="Arial" w:hAnsi="Arial" w:cs="Arial"/>
              <w:sz w:val="14"/>
              <w:szCs w:val="14"/>
            </w:rPr>
          </w:pPr>
          <w:r w:rsidRPr="009161D4">
            <w:rPr>
              <w:rFonts w:ascii="Arial" w:hAnsi="Arial" w:cs="Arial"/>
              <w:sz w:val="14"/>
              <w:szCs w:val="14"/>
            </w:rPr>
            <w:t xml:space="preserve">wpisana do Krajowego Rejestru Sądowego prowadzonego przez Sąd Rejonowy </w:t>
          </w:r>
          <w:r w:rsidRPr="0021287D">
            <w:rPr>
              <w:rFonts w:ascii="Arial" w:hAnsi="Arial" w:cs="Arial"/>
              <w:sz w:val="14"/>
              <w:szCs w:val="14"/>
            </w:rPr>
            <w:t>dla Łodzi-Śródmieścia w Łodzi XX Wydział Gospodarczy</w:t>
          </w:r>
          <w:r w:rsidRPr="0021287D" w:rsidDel="0021287D">
            <w:rPr>
              <w:rFonts w:ascii="Arial" w:hAnsi="Arial" w:cs="Arial"/>
              <w:sz w:val="14"/>
              <w:szCs w:val="14"/>
            </w:rPr>
            <w:t xml:space="preserve"> </w:t>
          </w:r>
          <w:r w:rsidRPr="009161D4">
            <w:rPr>
              <w:rFonts w:ascii="Arial" w:hAnsi="Arial" w:cs="Arial"/>
              <w:sz w:val="14"/>
              <w:szCs w:val="14"/>
            </w:rPr>
            <w:t>pod numerem: 0000028860</w:t>
          </w:r>
        </w:p>
        <w:p w14:paraId="290E2F27" w14:textId="7B3D9581" w:rsidR="00BC339C" w:rsidRPr="009161D4" w:rsidRDefault="00BC339C" w:rsidP="009161D4">
          <w:pPr>
            <w:pStyle w:val="Stopka"/>
            <w:ind w:right="-70"/>
            <w:jc w:val="center"/>
            <w:rPr>
              <w:rFonts w:ascii="Arial" w:hAnsi="Arial" w:cs="Arial"/>
              <w:sz w:val="14"/>
              <w:szCs w:val="14"/>
            </w:rPr>
          </w:pPr>
          <w:r w:rsidRPr="009161D4">
            <w:rPr>
              <w:rFonts w:ascii="Arial" w:hAnsi="Arial" w:cs="Arial"/>
              <w:sz w:val="14"/>
              <w:szCs w:val="14"/>
            </w:rPr>
            <w:t xml:space="preserve">NIP: 774-00-01-454, kapitał zakładowy / kapitał wpłacony: </w:t>
          </w:r>
          <w:r w:rsidRPr="00ED3B65">
            <w:rPr>
              <w:rFonts w:ascii="Arial" w:hAnsi="Arial" w:cs="Arial"/>
              <w:sz w:val="14"/>
              <w:szCs w:val="14"/>
            </w:rPr>
            <w:t>1 451 177 561,25</w:t>
          </w:r>
          <w:r>
            <w:rPr>
              <w:rFonts w:ascii="Arial" w:hAnsi="Arial" w:cs="Arial"/>
              <w:sz w:val="14"/>
              <w:szCs w:val="14"/>
            </w:rPr>
            <w:t xml:space="preserve"> </w:t>
          </w:r>
          <w:r w:rsidRPr="009161D4">
            <w:rPr>
              <w:rFonts w:ascii="Arial" w:hAnsi="Arial" w:cs="Arial"/>
              <w:sz w:val="14"/>
              <w:szCs w:val="14"/>
            </w:rPr>
            <w:t>zł.</w:t>
          </w:r>
        </w:p>
        <w:p w14:paraId="2C882FAC" w14:textId="08E53E4E" w:rsidR="00BC339C" w:rsidRPr="007B6DB1" w:rsidRDefault="00BC339C" w:rsidP="00A442B6">
          <w:pPr>
            <w:pStyle w:val="Stopka"/>
            <w:ind w:right="-70"/>
            <w:jc w:val="center"/>
            <w:rPr>
              <w:rFonts w:ascii="Arial" w:hAnsi="Arial" w:cs="Arial"/>
              <w:color w:val="FF0000"/>
              <w:sz w:val="22"/>
              <w:szCs w:val="16"/>
            </w:rPr>
          </w:pPr>
          <w:r w:rsidRPr="009161D4">
            <w:rPr>
              <w:rFonts w:ascii="Arial" w:hAnsi="Arial" w:cs="Arial"/>
              <w:sz w:val="14"/>
              <w:szCs w:val="14"/>
            </w:rPr>
            <w:t>BDO: 000007103</w:t>
          </w:r>
        </w:p>
      </w:tc>
      <w:tc>
        <w:tcPr>
          <w:tcW w:w="850" w:type="dxa"/>
          <w:vAlign w:val="center"/>
        </w:tcPr>
        <w:p w14:paraId="6103C89B" w14:textId="6827EC83" w:rsidR="00BC339C" w:rsidRDefault="00BC339C" w:rsidP="007B6DB1">
          <w:pPr>
            <w:pStyle w:val="Stopka"/>
            <w:tabs>
              <w:tab w:val="clear" w:pos="4536"/>
              <w:tab w:val="clear" w:pos="9072"/>
              <w:tab w:val="right" w:pos="709"/>
            </w:tabs>
            <w:rPr>
              <w:rFonts w:ascii="Arial" w:hAnsi="Arial" w:cs="Arial"/>
              <w:sz w:val="16"/>
              <w:szCs w:val="16"/>
            </w:rPr>
          </w:pPr>
          <w:r w:rsidRPr="00EF2A9A">
            <w:rPr>
              <w:rFonts w:ascii="Arial" w:hAnsi="Arial" w:cs="Arial"/>
              <w:sz w:val="16"/>
              <w:szCs w:val="16"/>
            </w:rPr>
            <w:tab/>
          </w:r>
        </w:p>
        <w:p w14:paraId="39986BD6" w14:textId="77777777" w:rsidR="00BC339C" w:rsidRDefault="00BC339C" w:rsidP="00A442B6">
          <w:pPr>
            <w:pStyle w:val="Stopka"/>
            <w:ind w:right="-70"/>
            <w:jc w:val="center"/>
            <w:rPr>
              <w:rFonts w:ascii="Arial" w:hAnsi="Arial" w:cs="Arial"/>
              <w:sz w:val="14"/>
              <w:szCs w:val="14"/>
            </w:rPr>
          </w:pPr>
        </w:p>
        <w:p w14:paraId="6933D193" w14:textId="178AA44B" w:rsidR="00BC339C" w:rsidRPr="007B6DB1" w:rsidRDefault="00BC339C" w:rsidP="00A442B6">
          <w:pPr>
            <w:pStyle w:val="Stopka"/>
            <w:tabs>
              <w:tab w:val="clear" w:pos="4536"/>
              <w:tab w:val="clear" w:pos="9072"/>
              <w:tab w:val="right" w:pos="709"/>
            </w:tabs>
            <w:rPr>
              <w:rFonts w:ascii="Arial" w:hAnsi="Arial" w:cs="Arial"/>
              <w:sz w:val="16"/>
              <w:szCs w:val="16"/>
            </w:rPr>
          </w:pPr>
          <w:r w:rsidRPr="00EF2A9A">
            <w:rPr>
              <w:rFonts w:ascii="Arial" w:hAnsi="Arial" w:cs="Arial"/>
              <w:sz w:val="16"/>
              <w:szCs w:val="16"/>
            </w:rPr>
            <w:t xml:space="preserve">str. </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PAGE </w:instrText>
          </w:r>
          <w:r w:rsidRPr="00EF2A9A">
            <w:rPr>
              <w:rStyle w:val="Numerstrony"/>
              <w:rFonts w:ascii="Arial" w:hAnsi="Arial" w:cs="Arial"/>
              <w:sz w:val="16"/>
              <w:szCs w:val="16"/>
            </w:rPr>
            <w:fldChar w:fldCharType="separate"/>
          </w:r>
          <w:r w:rsidR="00416384">
            <w:rPr>
              <w:rStyle w:val="Numerstrony"/>
              <w:rFonts w:ascii="Arial" w:hAnsi="Arial" w:cs="Arial"/>
              <w:noProof/>
              <w:sz w:val="16"/>
              <w:szCs w:val="16"/>
            </w:rPr>
            <w:t>20</w:t>
          </w:r>
          <w:r w:rsidRPr="00EF2A9A">
            <w:rPr>
              <w:rStyle w:val="Numerstrony"/>
              <w:rFonts w:ascii="Arial" w:hAnsi="Arial" w:cs="Arial"/>
              <w:sz w:val="16"/>
              <w:szCs w:val="16"/>
            </w:rPr>
            <w:fldChar w:fldCharType="end"/>
          </w:r>
          <w:r w:rsidRPr="00EF2A9A">
            <w:rPr>
              <w:rStyle w:val="Numerstrony"/>
              <w:rFonts w:ascii="Arial" w:hAnsi="Arial" w:cs="Arial"/>
              <w:sz w:val="16"/>
              <w:szCs w:val="16"/>
            </w:rPr>
            <w:t>/</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NUMPAGES </w:instrText>
          </w:r>
          <w:r w:rsidRPr="00EF2A9A">
            <w:rPr>
              <w:rStyle w:val="Numerstrony"/>
              <w:rFonts w:ascii="Arial" w:hAnsi="Arial" w:cs="Arial"/>
              <w:sz w:val="16"/>
              <w:szCs w:val="16"/>
            </w:rPr>
            <w:fldChar w:fldCharType="separate"/>
          </w:r>
          <w:r w:rsidR="00416384">
            <w:rPr>
              <w:rStyle w:val="Numerstrony"/>
              <w:rFonts w:ascii="Arial" w:hAnsi="Arial" w:cs="Arial"/>
              <w:noProof/>
              <w:sz w:val="16"/>
              <w:szCs w:val="16"/>
            </w:rPr>
            <w:t>20</w:t>
          </w:r>
          <w:r w:rsidRPr="00EF2A9A">
            <w:rPr>
              <w:rStyle w:val="Numerstrony"/>
              <w:rFonts w:ascii="Arial" w:hAnsi="Arial" w:cs="Arial"/>
              <w:sz w:val="16"/>
              <w:szCs w:val="16"/>
            </w:rPr>
            <w:fldChar w:fldCharType="end"/>
          </w:r>
        </w:p>
      </w:tc>
    </w:tr>
  </w:tbl>
  <w:p w14:paraId="725FA170" w14:textId="77777777" w:rsidR="00BC339C" w:rsidRDefault="00BC339C" w:rsidP="00A442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4CF67" w14:textId="77777777" w:rsidR="00BC339C" w:rsidRDefault="00BC339C">
    <w:pPr>
      <w:pStyle w:val="Stopka"/>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7"/>
      <w:gridCol w:w="1342"/>
      <w:gridCol w:w="1039"/>
      <w:gridCol w:w="1219"/>
      <w:gridCol w:w="2013"/>
      <w:gridCol w:w="2138"/>
    </w:tblGrid>
    <w:tr w:rsidR="00BC339C" w14:paraId="09839352" w14:textId="77777777">
      <w:tc>
        <w:tcPr>
          <w:tcW w:w="0" w:type="auto"/>
          <w:shd w:val="clear" w:color="auto" w:fill="FF0000"/>
          <w:tcMar>
            <w:top w:w="60" w:type="dxa"/>
            <w:left w:w="60" w:type="dxa"/>
            <w:bottom w:w="40" w:type="dxa"/>
            <w:right w:w="40" w:type="dxa"/>
          </w:tcMar>
        </w:tcPr>
        <w:p w14:paraId="2A858B2B" w14:textId="77777777" w:rsidR="00BC339C" w:rsidRPr="00EF2A9A" w:rsidRDefault="00BC339C">
          <w:pPr>
            <w:rPr>
              <w:rFonts w:ascii="Arial" w:eastAsia="Arial" w:hAnsi="Arial" w:cs="Arial"/>
              <w:b/>
              <w:i/>
              <w:color w:val="FFFFFF"/>
              <w:sz w:val="14"/>
            </w:rPr>
          </w:pPr>
          <w:r w:rsidRPr="00EF2A9A">
            <w:rPr>
              <w:rFonts w:ascii="Arial" w:eastAsia="Arial" w:hAnsi="Arial" w:cs="Arial"/>
              <w:b/>
              <w:i/>
              <w:color w:val="FFFFFF"/>
              <w:sz w:val="14"/>
            </w:rPr>
            <w:t>Rodzaj</w:t>
          </w:r>
        </w:p>
      </w:tc>
      <w:tc>
        <w:tcPr>
          <w:tcW w:w="0" w:type="auto"/>
          <w:shd w:val="clear" w:color="auto" w:fill="FF0000"/>
          <w:tcMar>
            <w:top w:w="60" w:type="dxa"/>
            <w:left w:w="60" w:type="dxa"/>
            <w:bottom w:w="40" w:type="dxa"/>
            <w:right w:w="40" w:type="dxa"/>
          </w:tcMar>
        </w:tcPr>
        <w:p w14:paraId="6038C7E9" w14:textId="77777777" w:rsidR="00BC339C" w:rsidRPr="00EF2A9A" w:rsidRDefault="00BC339C">
          <w:pPr>
            <w:rPr>
              <w:rFonts w:ascii="Arial" w:eastAsia="Arial" w:hAnsi="Arial" w:cs="Arial"/>
              <w:b/>
              <w:i/>
              <w:color w:val="FFFFFF"/>
              <w:sz w:val="14"/>
            </w:rPr>
          </w:pPr>
          <w:r w:rsidRPr="00EF2A9A">
            <w:rPr>
              <w:rFonts w:ascii="Arial" w:eastAsia="Arial" w:hAnsi="Arial" w:cs="Arial"/>
              <w:b/>
              <w:i/>
              <w:color w:val="FFFFFF"/>
              <w:sz w:val="14"/>
            </w:rPr>
            <w:t>ID umowy</w:t>
          </w:r>
        </w:p>
      </w:tc>
      <w:tc>
        <w:tcPr>
          <w:tcW w:w="0" w:type="auto"/>
          <w:shd w:val="clear" w:color="auto" w:fill="FF0000"/>
          <w:tcMar>
            <w:top w:w="60" w:type="dxa"/>
            <w:left w:w="60" w:type="dxa"/>
            <w:bottom w:w="40" w:type="dxa"/>
            <w:right w:w="40" w:type="dxa"/>
          </w:tcMar>
        </w:tcPr>
        <w:p w14:paraId="7D5A26EF" w14:textId="77777777" w:rsidR="00BC339C" w:rsidRPr="00EF2A9A" w:rsidRDefault="00BC339C">
          <w:pPr>
            <w:rPr>
              <w:rFonts w:ascii="Arial" w:eastAsia="Arial" w:hAnsi="Arial" w:cs="Arial"/>
              <w:b/>
              <w:i/>
              <w:color w:val="FFFFFF"/>
              <w:sz w:val="14"/>
            </w:rPr>
          </w:pPr>
          <w:r w:rsidRPr="00EF2A9A">
            <w:rPr>
              <w:rFonts w:ascii="Arial" w:eastAsia="Arial" w:hAnsi="Arial" w:cs="Arial"/>
              <w:b/>
              <w:i/>
              <w:color w:val="FFFFFF"/>
              <w:sz w:val="14"/>
            </w:rPr>
            <w:t>ID DMS</w:t>
          </w:r>
        </w:p>
      </w:tc>
      <w:tc>
        <w:tcPr>
          <w:tcW w:w="0" w:type="auto"/>
          <w:shd w:val="clear" w:color="auto" w:fill="FF0000"/>
          <w:tcMar>
            <w:top w:w="60" w:type="dxa"/>
            <w:left w:w="60" w:type="dxa"/>
            <w:bottom w:w="40" w:type="dxa"/>
            <w:right w:w="40" w:type="dxa"/>
          </w:tcMar>
        </w:tcPr>
        <w:p w14:paraId="0694913E" w14:textId="77777777" w:rsidR="00BC339C" w:rsidRPr="00EF2A9A" w:rsidRDefault="00BC339C">
          <w:pPr>
            <w:rPr>
              <w:rFonts w:ascii="Arial" w:eastAsia="Arial" w:hAnsi="Arial" w:cs="Arial"/>
              <w:b/>
              <w:i/>
              <w:color w:val="FFFFFF"/>
              <w:sz w:val="14"/>
            </w:rPr>
          </w:pPr>
          <w:r w:rsidRPr="00EF2A9A">
            <w:rPr>
              <w:rFonts w:ascii="Arial" w:eastAsia="Arial" w:hAnsi="Arial" w:cs="Arial"/>
              <w:b/>
              <w:i/>
              <w:color w:val="FFFFFF"/>
              <w:sz w:val="14"/>
            </w:rPr>
            <w:t>Nr wersji</w:t>
          </w:r>
        </w:p>
      </w:tc>
      <w:tc>
        <w:tcPr>
          <w:tcW w:w="0" w:type="auto"/>
          <w:shd w:val="clear" w:color="auto" w:fill="FF0000"/>
          <w:tcMar>
            <w:top w:w="60" w:type="dxa"/>
            <w:left w:w="60" w:type="dxa"/>
            <w:bottom w:w="40" w:type="dxa"/>
            <w:right w:w="40" w:type="dxa"/>
          </w:tcMar>
        </w:tcPr>
        <w:p w14:paraId="0C94B917" w14:textId="77777777" w:rsidR="00BC339C" w:rsidRPr="00EF2A9A" w:rsidRDefault="00BC339C">
          <w:pPr>
            <w:rPr>
              <w:rFonts w:ascii="Arial" w:eastAsia="Arial" w:hAnsi="Arial" w:cs="Arial"/>
              <w:b/>
              <w:i/>
              <w:color w:val="FFFFFF"/>
              <w:sz w:val="14"/>
            </w:rPr>
          </w:pPr>
          <w:r w:rsidRPr="00EF2A9A">
            <w:rPr>
              <w:rFonts w:ascii="Arial" w:eastAsia="Arial" w:hAnsi="Arial" w:cs="Arial"/>
              <w:b/>
              <w:i/>
              <w:color w:val="FFFFFF"/>
              <w:sz w:val="14"/>
            </w:rPr>
            <w:t>Stan</w:t>
          </w:r>
        </w:p>
      </w:tc>
      <w:tc>
        <w:tcPr>
          <w:tcW w:w="0" w:type="auto"/>
          <w:shd w:val="clear" w:color="auto" w:fill="FF0000"/>
          <w:tcMar>
            <w:top w:w="60" w:type="dxa"/>
            <w:left w:w="60" w:type="dxa"/>
            <w:bottom w:w="40" w:type="dxa"/>
            <w:right w:w="40" w:type="dxa"/>
          </w:tcMar>
        </w:tcPr>
        <w:p w14:paraId="408D585C" w14:textId="77777777" w:rsidR="00BC339C" w:rsidRPr="00EF2A9A" w:rsidRDefault="00BC339C">
          <w:pPr>
            <w:rPr>
              <w:rFonts w:ascii="Arial" w:eastAsia="Arial" w:hAnsi="Arial" w:cs="Arial"/>
              <w:b/>
              <w:i/>
              <w:color w:val="FFFFFF"/>
              <w:sz w:val="14"/>
            </w:rPr>
          </w:pPr>
          <w:r w:rsidRPr="00EF2A9A">
            <w:rPr>
              <w:rFonts w:ascii="Arial" w:eastAsia="Arial" w:hAnsi="Arial" w:cs="Arial"/>
              <w:b/>
              <w:i/>
              <w:color w:val="FFFFFF"/>
              <w:sz w:val="14"/>
            </w:rPr>
            <w:t>Data pobrania</w:t>
          </w:r>
        </w:p>
      </w:tc>
    </w:tr>
    <w:tr w:rsidR="00BC339C" w14:paraId="0D465D34" w14:textId="77777777">
      <w:tc>
        <w:tcPr>
          <w:tcW w:w="0" w:type="auto"/>
          <w:shd w:val="clear" w:color="auto" w:fill="FF0000"/>
          <w:tcMar>
            <w:top w:w="60" w:type="dxa"/>
            <w:left w:w="60" w:type="dxa"/>
            <w:bottom w:w="40" w:type="dxa"/>
            <w:right w:w="40" w:type="dxa"/>
          </w:tcMar>
        </w:tcPr>
        <w:p w14:paraId="17B778B9" w14:textId="77777777" w:rsidR="00BC339C" w:rsidRPr="00EF2A9A" w:rsidRDefault="00BC339C">
          <w:pPr>
            <w:rPr>
              <w:rFonts w:ascii="Arial" w:eastAsia="Arial" w:hAnsi="Arial" w:cs="Arial"/>
              <w:b/>
              <w:i/>
              <w:color w:val="FFFFFF"/>
              <w:sz w:val="14"/>
            </w:rPr>
          </w:pPr>
          <w:r w:rsidRPr="00EF2A9A">
            <w:rPr>
              <w:rFonts w:ascii="Arial" w:eastAsia="Arial" w:hAnsi="Arial" w:cs="Arial"/>
              <w:b/>
              <w:i/>
              <w:color w:val="FFFFFF"/>
              <w:sz w:val="14"/>
            </w:rPr>
            <w:t>Kopia robocza</w:t>
          </w:r>
        </w:p>
      </w:tc>
      <w:tc>
        <w:tcPr>
          <w:tcW w:w="0" w:type="auto"/>
          <w:shd w:val="clear" w:color="auto" w:fill="FF0000"/>
          <w:tcMar>
            <w:top w:w="60" w:type="dxa"/>
            <w:left w:w="60" w:type="dxa"/>
            <w:bottom w:w="40" w:type="dxa"/>
            <w:right w:w="40" w:type="dxa"/>
          </w:tcMar>
        </w:tcPr>
        <w:p w14:paraId="749F1311" w14:textId="77777777" w:rsidR="00BC339C" w:rsidRPr="00EF2A9A" w:rsidRDefault="00BC339C">
          <w:pPr>
            <w:rPr>
              <w:rFonts w:ascii="Arial" w:eastAsia="Arial" w:hAnsi="Arial" w:cs="Arial"/>
              <w:b/>
              <w:i/>
              <w:color w:val="FFFFFF"/>
              <w:sz w:val="14"/>
            </w:rPr>
          </w:pPr>
          <w:r w:rsidRPr="00EF2A9A">
            <w:rPr>
              <w:rFonts w:ascii="Arial" w:eastAsia="Arial" w:hAnsi="Arial" w:cs="Arial"/>
              <w:b/>
              <w:i/>
              <w:color w:val="FFFFFF"/>
              <w:sz w:val="14"/>
            </w:rPr>
            <w:t>1538234</w:t>
          </w:r>
        </w:p>
      </w:tc>
      <w:tc>
        <w:tcPr>
          <w:tcW w:w="0" w:type="auto"/>
          <w:shd w:val="clear" w:color="auto" w:fill="FF0000"/>
          <w:tcMar>
            <w:top w:w="60" w:type="dxa"/>
            <w:left w:w="60" w:type="dxa"/>
            <w:bottom w:w="40" w:type="dxa"/>
            <w:right w:w="40" w:type="dxa"/>
          </w:tcMar>
        </w:tcPr>
        <w:p w14:paraId="15AB666B" w14:textId="77777777" w:rsidR="00BC339C" w:rsidRPr="00EF2A9A" w:rsidRDefault="00BC339C">
          <w:pPr>
            <w:rPr>
              <w:rFonts w:ascii="Arial" w:eastAsia="Arial" w:hAnsi="Arial" w:cs="Arial"/>
              <w:b/>
              <w:i/>
              <w:color w:val="FFFFFF"/>
              <w:sz w:val="14"/>
            </w:rPr>
          </w:pPr>
          <w:r w:rsidRPr="00EF2A9A">
            <w:rPr>
              <w:rFonts w:ascii="Arial" w:eastAsia="Arial" w:hAnsi="Arial" w:cs="Arial"/>
              <w:b/>
              <w:i/>
              <w:color w:val="FFFFFF"/>
              <w:sz w:val="14"/>
            </w:rPr>
            <w:t>438103</w:t>
          </w:r>
        </w:p>
      </w:tc>
      <w:tc>
        <w:tcPr>
          <w:tcW w:w="0" w:type="auto"/>
          <w:shd w:val="clear" w:color="auto" w:fill="FF0000"/>
          <w:tcMar>
            <w:top w:w="60" w:type="dxa"/>
            <w:left w:w="60" w:type="dxa"/>
            <w:bottom w:w="40" w:type="dxa"/>
            <w:right w:w="40" w:type="dxa"/>
          </w:tcMar>
        </w:tcPr>
        <w:p w14:paraId="6B84D86E" w14:textId="77777777" w:rsidR="00BC339C" w:rsidRPr="00EF2A9A" w:rsidRDefault="00BC339C">
          <w:pPr>
            <w:rPr>
              <w:rFonts w:ascii="Arial" w:eastAsia="Arial" w:hAnsi="Arial" w:cs="Arial"/>
              <w:b/>
              <w:i/>
              <w:color w:val="FFFFFF"/>
              <w:sz w:val="14"/>
            </w:rPr>
          </w:pPr>
          <w:r w:rsidRPr="00EF2A9A">
            <w:rPr>
              <w:rFonts w:ascii="Arial" w:eastAsia="Arial" w:hAnsi="Arial" w:cs="Arial"/>
              <w:b/>
              <w:i/>
              <w:color w:val="FFFFFF"/>
              <w:sz w:val="14"/>
            </w:rPr>
            <w:t>3</w:t>
          </w:r>
        </w:p>
      </w:tc>
      <w:tc>
        <w:tcPr>
          <w:tcW w:w="0" w:type="auto"/>
          <w:shd w:val="clear" w:color="auto" w:fill="FF0000"/>
          <w:tcMar>
            <w:top w:w="60" w:type="dxa"/>
            <w:left w:w="60" w:type="dxa"/>
            <w:bottom w:w="40" w:type="dxa"/>
            <w:right w:w="40" w:type="dxa"/>
          </w:tcMar>
        </w:tcPr>
        <w:p w14:paraId="626FF1B0" w14:textId="77777777" w:rsidR="00BC339C" w:rsidRPr="00EF2A9A" w:rsidRDefault="00BC339C">
          <w:pPr>
            <w:rPr>
              <w:rFonts w:ascii="Arial" w:eastAsia="Arial" w:hAnsi="Arial" w:cs="Arial"/>
              <w:b/>
              <w:i/>
              <w:color w:val="FFFFFF"/>
              <w:sz w:val="14"/>
            </w:rPr>
          </w:pPr>
          <w:r w:rsidRPr="00EF2A9A">
            <w:rPr>
              <w:rFonts w:ascii="Arial" w:eastAsia="Arial" w:hAnsi="Arial" w:cs="Arial"/>
              <w:b/>
              <w:i/>
              <w:color w:val="FFFFFF"/>
              <w:sz w:val="14"/>
            </w:rPr>
            <w:t>Zaakceptowana</w:t>
          </w:r>
        </w:p>
      </w:tc>
      <w:tc>
        <w:tcPr>
          <w:tcW w:w="0" w:type="auto"/>
          <w:shd w:val="clear" w:color="auto" w:fill="FF0000"/>
          <w:tcMar>
            <w:top w:w="60" w:type="dxa"/>
            <w:left w:w="60" w:type="dxa"/>
            <w:bottom w:w="40" w:type="dxa"/>
            <w:right w:w="40" w:type="dxa"/>
          </w:tcMar>
        </w:tcPr>
        <w:p w14:paraId="7B97E558" w14:textId="77777777" w:rsidR="00BC339C" w:rsidRPr="00EF2A9A" w:rsidRDefault="00BC339C">
          <w:pPr>
            <w:rPr>
              <w:rFonts w:ascii="Arial" w:eastAsia="Arial" w:hAnsi="Arial" w:cs="Arial"/>
              <w:b/>
              <w:i/>
              <w:color w:val="FFFFFF"/>
              <w:sz w:val="14"/>
            </w:rPr>
          </w:pPr>
          <w:r w:rsidRPr="00EF2A9A">
            <w:rPr>
              <w:rFonts w:ascii="Arial" w:eastAsia="Arial" w:hAnsi="Arial" w:cs="Arial"/>
              <w:b/>
              <w:i/>
              <w:color w:val="FFFFFF"/>
              <w:sz w:val="14"/>
            </w:rPr>
            <w:t>2017-06-14 12:59</w:t>
          </w:r>
        </w:p>
      </w:tc>
    </w:tr>
    <w:tr w:rsidR="00BC339C" w14:paraId="3F1A27F5" w14:textId="77777777">
      <w:trPr>
        <w:gridAfter w:val="5"/>
        <w:trHeight w:hRule="exact" w:val="2"/>
      </w:trPr>
      <w:tc>
        <w:tcPr>
          <w:tcW w:w="0" w:type="auto"/>
          <w:shd w:val="clear" w:color="auto" w:fill="FFFFFF"/>
          <w:tcMar>
            <w:top w:w="0" w:type="dxa"/>
            <w:left w:w="0" w:type="dxa"/>
            <w:bottom w:w="0" w:type="dxa"/>
            <w:right w:w="0" w:type="dxa"/>
          </w:tcMar>
        </w:tcPr>
        <w:p w14:paraId="5F724DA9" w14:textId="77777777" w:rsidR="00BC339C" w:rsidRPr="00EF2A9A" w:rsidRDefault="00BC339C">
          <w:pPr>
            <w:rPr>
              <w:rFonts w:ascii="Arial" w:eastAsia="Arial" w:hAnsi="Arial" w:cs="Arial"/>
              <w:b/>
              <w:i/>
              <w:color w:val="FFFFFF"/>
              <w:sz w:val="2"/>
            </w:rPr>
          </w:pPr>
          <w:r w:rsidRPr="00EF2A9A">
            <w:rPr>
              <w:rFonts w:ascii="Arial" w:eastAsia="Arial" w:hAnsi="Arial" w:cs="Arial"/>
              <w:b/>
              <w:i/>
              <w:color w:val="FFFFFF"/>
              <w:sz w:val="2"/>
            </w:rPr>
            <w:t>B72C3C1B-F8B0-4675-A6D0-CDAB036F8564</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EA262A" w14:textId="77777777" w:rsidR="008808A5" w:rsidRDefault="008808A5" w:rsidP="00B22604">
      <w:r>
        <w:separator/>
      </w:r>
    </w:p>
  </w:footnote>
  <w:footnote w:type="continuationSeparator" w:id="0">
    <w:p w14:paraId="2D6880BC" w14:textId="77777777" w:rsidR="008808A5" w:rsidRDefault="008808A5" w:rsidP="00B22604">
      <w:r>
        <w:continuationSeparator/>
      </w:r>
    </w:p>
  </w:footnote>
  <w:footnote w:id="1">
    <w:p w14:paraId="114A5D90" w14:textId="77777777" w:rsidR="00BC339C" w:rsidRPr="004B54E6" w:rsidRDefault="00BC339C">
      <w:pPr>
        <w:pStyle w:val="Tekstprzypisudolnego"/>
        <w:rPr>
          <w:rFonts w:ascii="Arial" w:hAnsi="Arial" w:cs="Arial"/>
        </w:rPr>
      </w:pPr>
      <w:r w:rsidRPr="004B54E6">
        <w:rPr>
          <w:rStyle w:val="Odwoanieprzypisudolnego"/>
          <w:rFonts w:ascii="Arial" w:hAnsi="Arial" w:cs="Arial"/>
          <w:sz w:val="18"/>
        </w:rPr>
        <w:footnoteRef/>
      </w:r>
      <w:r w:rsidRPr="004B54E6">
        <w:rPr>
          <w:rFonts w:ascii="Arial" w:hAnsi="Arial" w:cs="Arial"/>
          <w:sz w:val="16"/>
        </w:rPr>
        <w:t xml:space="preserve"> </w:t>
      </w:r>
      <w:r w:rsidRPr="004B54E6">
        <w:rPr>
          <w:rFonts w:ascii="Arial" w:hAnsi="Arial" w:cs="Arial"/>
          <w:sz w:val="16"/>
          <w:szCs w:val="16"/>
        </w:rPr>
        <w:t>Wypis z KRS -</w:t>
      </w:r>
      <w:r>
        <w:rPr>
          <w:rFonts w:ascii="Arial" w:hAnsi="Arial" w:cs="Arial"/>
          <w:sz w:val="16"/>
        </w:rPr>
        <w:t xml:space="preserve"> </w:t>
      </w:r>
      <w:r w:rsidRPr="004B54E6">
        <w:rPr>
          <w:rFonts w:ascii="Arial" w:hAnsi="Arial" w:cs="Arial"/>
          <w:sz w:val="16"/>
        </w:rPr>
        <w:t>w przypadku spółek prawa handlowego</w:t>
      </w:r>
    </w:p>
  </w:footnote>
  <w:footnote w:id="2">
    <w:p w14:paraId="6CF41582" w14:textId="77777777" w:rsidR="00BC339C" w:rsidRDefault="00BC339C">
      <w:pPr>
        <w:pStyle w:val="Tekstprzypisudolnego"/>
      </w:pPr>
      <w:r w:rsidRPr="004B54E6">
        <w:rPr>
          <w:rStyle w:val="Odwoanieprzypisudolnego"/>
          <w:rFonts w:ascii="Arial" w:hAnsi="Arial" w:cs="Arial"/>
          <w:sz w:val="18"/>
        </w:rPr>
        <w:footnoteRef/>
      </w:r>
      <w:r>
        <w:t xml:space="preserve"> </w:t>
      </w:r>
      <w:r w:rsidRPr="004B54E6">
        <w:rPr>
          <w:rFonts w:ascii="Arial" w:hAnsi="Arial" w:cs="Arial"/>
          <w:sz w:val="16"/>
          <w:szCs w:val="16"/>
        </w:rPr>
        <w:t>Zaśw</w:t>
      </w:r>
      <w:r>
        <w:rPr>
          <w:rFonts w:ascii="Arial" w:hAnsi="Arial" w:cs="Arial"/>
          <w:sz w:val="16"/>
          <w:szCs w:val="16"/>
        </w:rPr>
        <w:t>iadczenie z CEIDG - w</w:t>
      </w:r>
      <w:r w:rsidRPr="004B54E6">
        <w:rPr>
          <w:rFonts w:ascii="Arial" w:hAnsi="Arial" w:cs="Arial"/>
          <w:sz w:val="16"/>
        </w:rPr>
        <w:t xml:space="preserve"> przypadku przedsiębiorców - osób fizycznych prowadzących indywidualną działalność gospodarczą oraz w przypadku wspólników spółek cywilnych</w:t>
      </w:r>
    </w:p>
  </w:footnote>
  <w:footnote w:id="3">
    <w:p w14:paraId="6AE9FEE8" w14:textId="77777777" w:rsidR="00BC339C" w:rsidRPr="00A81D79" w:rsidRDefault="00BC339C" w:rsidP="00B22604">
      <w:pPr>
        <w:pStyle w:val="Tekstpodstawowy"/>
        <w:spacing w:after="0"/>
        <w:ind w:right="1035"/>
        <w:rPr>
          <w:rFonts w:ascii="Arial" w:hAnsi="Arial" w:cs="Arial"/>
          <w:color w:val="4F81BD" w:themeColor="accent1"/>
          <w:sz w:val="16"/>
          <w:lang w:val="pl-PL"/>
        </w:rPr>
      </w:pPr>
      <w:r w:rsidRPr="00A81D79">
        <w:rPr>
          <w:rStyle w:val="Odwoanieprzypisudolnego"/>
          <w:rFonts w:ascii="Arial" w:hAnsi="Arial" w:cs="Arial"/>
          <w:sz w:val="18"/>
          <w:szCs w:val="18"/>
        </w:rPr>
        <w:footnoteRef/>
      </w:r>
      <w:r w:rsidRPr="00A81D79">
        <w:rPr>
          <w:rFonts w:ascii="Arial" w:hAnsi="Arial" w:cs="Arial"/>
          <w:color w:val="527ABA"/>
          <w:sz w:val="16"/>
          <w:lang w:val="pl-PL"/>
        </w:rPr>
        <w:t xml:space="preserve"> Wymagania z punktu 2</w:t>
      </w:r>
      <w:r>
        <w:rPr>
          <w:rFonts w:ascii="Arial" w:hAnsi="Arial" w:cs="Arial"/>
          <w:color w:val="527ABA"/>
          <w:sz w:val="16"/>
          <w:lang w:val="pl-PL"/>
        </w:rPr>
        <w:t>, 3 i 4</w:t>
      </w:r>
      <w:r w:rsidRPr="00A81D79">
        <w:rPr>
          <w:rFonts w:ascii="Arial" w:hAnsi="Arial" w:cs="Arial"/>
          <w:color w:val="527ABA"/>
          <w:sz w:val="16"/>
          <w:lang w:val="pl-PL"/>
        </w:rPr>
        <w:t xml:space="preserve"> nie dotyczą oferentów, którymi są:</w:t>
      </w:r>
    </w:p>
    <w:p w14:paraId="2DE4ECAA" w14:textId="77777777" w:rsidR="00BC339C" w:rsidRPr="00A81D79" w:rsidRDefault="00BC339C" w:rsidP="00B22604">
      <w:pPr>
        <w:pStyle w:val="Tekstpodstawowy"/>
        <w:spacing w:after="0"/>
        <w:ind w:left="426" w:right="1035"/>
        <w:rPr>
          <w:rFonts w:ascii="Arial" w:hAnsi="Arial" w:cs="Arial"/>
          <w:sz w:val="16"/>
          <w:lang w:val="pl-PL"/>
        </w:rPr>
      </w:pPr>
      <w:r w:rsidRPr="00A81D79">
        <w:rPr>
          <w:rFonts w:ascii="Arial" w:hAnsi="Arial" w:cs="Arial"/>
          <w:sz w:val="16"/>
          <w:lang w:val="pl-PL"/>
        </w:rPr>
        <w:t>- Spółki będące częścią Grupy Kapitałowej ORLEN,</w:t>
      </w:r>
    </w:p>
    <w:p w14:paraId="4257FC44" w14:textId="77777777" w:rsidR="00BC339C" w:rsidRPr="00A81D79" w:rsidRDefault="00BC339C" w:rsidP="00B22604">
      <w:pPr>
        <w:pStyle w:val="Tekstpodstawowy"/>
        <w:spacing w:after="0"/>
        <w:ind w:left="426" w:right="1035"/>
        <w:rPr>
          <w:rFonts w:ascii="Arial" w:hAnsi="Arial" w:cs="Arial"/>
          <w:sz w:val="16"/>
          <w:lang w:val="pl-PL"/>
        </w:rPr>
      </w:pPr>
      <w:r w:rsidRPr="00A81D79">
        <w:rPr>
          <w:rFonts w:ascii="Arial" w:hAnsi="Arial" w:cs="Arial"/>
          <w:sz w:val="16"/>
          <w:lang w:val="pl-PL"/>
        </w:rPr>
        <w:t>- Spółki  z udziałem Skarbu Państwa,</w:t>
      </w:r>
    </w:p>
    <w:p w14:paraId="4475939F" w14:textId="77777777" w:rsidR="00BC339C" w:rsidRPr="00A81D79" w:rsidRDefault="00BC339C" w:rsidP="00B22604">
      <w:pPr>
        <w:pStyle w:val="Tekstpodstawowy"/>
        <w:spacing w:after="0"/>
        <w:ind w:left="426" w:right="1035"/>
        <w:rPr>
          <w:rFonts w:ascii="Arial" w:hAnsi="Arial" w:cs="Arial"/>
          <w:sz w:val="20"/>
          <w:lang w:val="pl-PL"/>
        </w:rPr>
      </w:pPr>
      <w:r w:rsidRPr="00A81D79">
        <w:rPr>
          <w:rFonts w:ascii="Arial" w:hAnsi="Arial" w:cs="Arial"/>
          <w:sz w:val="16"/>
          <w:lang w:val="pl-PL"/>
        </w:rPr>
        <w:t>- Podmioty zagraniczne niezarejestrowane w Polsce do celów VAT,</w:t>
      </w:r>
    </w:p>
    <w:p w14:paraId="6DAD0936" w14:textId="77777777" w:rsidR="00BC339C" w:rsidRPr="00A81D79" w:rsidRDefault="00BC339C" w:rsidP="00B22604">
      <w:pPr>
        <w:pStyle w:val="Tekstpodstawowy"/>
        <w:spacing w:after="0"/>
        <w:ind w:left="426" w:right="1035"/>
        <w:rPr>
          <w:rFonts w:ascii="Arial" w:hAnsi="Arial" w:cs="Arial"/>
          <w:sz w:val="18"/>
          <w:szCs w:val="18"/>
          <w:lang w:val="pl-PL"/>
        </w:rPr>
      </w:pPr>
      <w:r w:rsidRPr="00A81D79">
        <w:rPr>
          <w:rFonts w:ascii="Arial" w:hAnsi="Arial" w:cs="Arial"/>
          <w:sz w:val="16"/>
          <w:lang w:val="pl-PL"/>
        </w:rPr>
        <w:t>- Osoby fizyczna bądź podmioty nie będące podatnikiem VAT.</w:t>
      </w:r>
    </w:p>
  </w:footnote>
  <w:footnote w:id="4">
    <w:p w14:paraId="007EA13B" w14:textId="77777777" w:rsidR="00BC339C" w:rsidRPr="001A5F30" w:rsidRDefault="00BC339C" w:rsidP="00E24408">
      <w:pPr>
        <w:pStyle w:val="Tekstprzypisudolnego"/>
        <w:rPr>
          <w:rFonts w:ascii="Arial" w:hAnsi="Arial" w:cs="Arial"/>
          <w:color w:val="000000" w:themeColor="text1"/>
          <w:sz w:val="16"/>
        </w:rPr>
      </w:pPr>
      <w:r w:rsidRPr="00A81D79">
        <w:rPr>
          <w:rStyle w:val="Odwoanieprzypisudolnego"/>
          <w:rFonts w:ascii="Arial" w:hAnsi="Arial" w:cs="Arial"/>
        </w:rPr>
        <w:footnoteRef/>
      </w:r>
      <w:r w:rsidRPr="001A5F30">
        <w:rPr>
          <w:rFonts w:ascii="Arial" w:hAnsi="Arial" w:cs="Arial"/>
          <w:color w:val="000000" w:themeColor="text1"/>
          <w:sz w:val="16"/>
        </w:rPr>
        <w:t>Aktualne tj. nie starsz</w:t>
      </w:r>
      <w:r>
        <w:rPr>
          <w:rFonts w:ascii="Arial" w:hAnsi="Arial" w:cs="Arial"/>
          <w:color w:val="000000" w:themeColor="text1"/>
          <w:sz w:val="16"/>
        </w:rPr>
        <w:t>e</w:t>
      </w:r>
      <w:r w:rsidRPr="001A5F30">
        <w:rPr>
          <w:rFonts w:ascii="Arial" w:hAnsi="Arial" w:cs="Arial"/>
          <w:color w:val="000000" w:themeColor="text1"/>
          <w:sz w:val="16"/>
        </w:rPr>
        <w:t xml:space="preserve"> niż 3 miesiące od wyznaczonego terminu składania ofert.</w:t>
      </w:r>
    </w:p>
    <w:p w14:paraId="22473D47" w14:textId="77777777" w:rsidR="00BC339C" w:rsidRPr="00A64DDD" w:rsidRDefault="00BC339C">
      <w:pPr>
        <w:pStyle w:val="Tekstprzypisudolnego"/>
        <w:rPr>
          <w:color w:val="95B3D7" w:themeColor="accent1" w:themeTint="99"/>
        </w:rPr>
      </w:pPr>
      <w:r>
        <w:rPr>
          <w:rFonts w:ascii="Arial" w:hAnsi="Arial" w:cs="Arial"/>
          <w:color w:val="527ABA"/>
          <w:sz w:val="16"/>
        </w:rPr>
        <w:t xml:space="preserve"> Wymagania z punktu </w:t>
      </w:r>
      <w:r w:rsidRPr="00A81D79">
        <w:rPr>
          <w:rFonts w:ascii="Arial" w:hAnsi="Arial" w:cs="Arial"/>
          <w:color w:val="527ABA"/>
          <w:sz w:val="16"/>
        </w:rPr>
        <w:t>5 nie dotyczą oferentów, którymi są Spółki będące częścią Grupy Kapitałowej ORLEN</w:t>
      </w:r>
      <w:r>
        <w:rPr>
          <w:rFonts w:ascii="Arial" w:hAnsi="Arial" w:cs="Arial"/>
          <w:color w:val="527ABA"/>
          <w:sz w:val="16"/>
        </w:rPr>
        <w:t>.</w:t>
      </w:r>
    </w:p>
  </w:footnote>
  <w:footnote w:id="5">
    <w:p w14:paraId="01713223" w14:textId="227B4503" w:rsidR="00BC339C" w:rsidRPr="00520F53" w:rsidRDefault="00BC339C">
      <w:pPr>
        <w:pStyle w:val="Tekstprzypisudolnego"/>
        <w:rPr>
          <w:rFonts w:ascii="Arial" w:hAnsi="Arial" w:cs="Arial"/>
        </w:rPr>
      </w:pPr>
      <w:r w:rsidRPr="00520F53">
        <w:rPr>
          <w:rStyle w:val="Odwoanieprzypisudolnego"/>
          <w:rFonts w:ascii="Arial" w:hAnsi="Arial" w:cs="Arial"/>
          <w:sz w:val="16"/>
        </w:rPr>
        <w:footnoteRef/>
      </w:r>
      <w:r w:rsidRPr="00520F53">
        <w:rPr>
          <w:rFonts w:ascii="Arial" w:hAnsi="Arial" w:cs="Arial"/>
          <w:sz w:val="16"/>
        </w:rPr>
        <w:t xml:space="preserve"> Niepotrzebne skreślić</w:t>
      </w:r>
    </w:p>
  </w:footnote>
  <w:footnote w:id="6">
    <w:p w14:paraId="26460647" w14:textId="184D6A76" w:rsidR="00BC339C" w:rsidRPr="001E1F51" w:rsidRDefault="00BC339C" w:rsidP="00B22604">
      <w:pPr>
        <w:pStyle w:val="Tekstpodstawowy"/>
        <w:spacing w:after="0"/>
        <w:ind w:right="1035"/>
        <w:rPr>
          <w:rFonts w:ascii="Arial" w:hAnsi="Arial" w:cs="Arial"/>
          <w:color w:val="4F81BD" w:themeColor="accent1"/>
          <w:sz w:val="16"/>
          <w:szCs w:val="16"/>
          <w:lang w:val="pl-PL"/>
        </w:rPr>
      </w:pPr>
      <w:r w:rsidRPr="001E1F51">
        <w:rPr>
          <w:rStyle w:val="Odwoanieprzypisudolnego"/>
          <w:rFonts w:ascii="Arial" w:hAnsi="Arial" w:cs="Arial"/>
          <w:sz w:val="16"/>
          <w:szCs w:val="16"/>
        </w:rPr>
        <w:footnoteRef/>
      </w:r>
      <w:r w:rsidRPr="001B4858">
        <w:rPr>
          <w:rFonts w:ascii="Arial" w:hAnsi="Arial" w:cs="Arial"/>
          <w:sz w:val="16"/>
          <w:szCs w:val="16"/>
          <w:lang w:val="pl-PL"/>
        </w:rPr>
        <w:t xml:space="preserve"> </w:t>
      </w:r>
      <w:r w:rsidRPr="0070761A">
        <w:rPr>
          <w:rFonts w:ascii="Arial" w:hAnsi="Arial" w:cs="Arial"/>
          <w:sz w:val="16"/>
          <w:szCs w:val="16"/>
          <w:lang w:val="pl-PL"/>
        </w:rPr>
        <w:t>Wymaganie z punktu i) nie dotyczy oferentów, którymi są:</w:t>
      </w:r>
    </w:p>
    <w:p w14:paraId="676BA26A" w14:textId="77777777" w:rsidR="00BC339C" w:rsidRPr="00DE3258" w:rsidRDefault="00BC339C" w:rsidP="00B22604">
      <w:pPr>
        <w:pStyle w:val="Tekstpodstawowy"/>
        <w:spacing w:after="0"/>
        <w:ind w:left="426" w:right="1035"/>
        <w:rPr>
          <w:rFonts w:ascii="Arial" w:hAnsi="Arial" w:cs="Arial"/>
          <w:sz w:val="16"/>
          <w:szCs w:val="16"/>
          <w:lang w:val="pl-PL"/>
        </w:rPr>
      </w:pPr>
      <w:r w:rsidRPr="00DE3258">
        <w:rPr>
          <w:rFonts w:ascii="Arial" w:hAnsi="Arial" w:cs="Arial"/>
          <w:sz w:val="16"/>
          <w:szCs w:val="16"/>
          <w:lang w:val="pl-PL"/>
        </w:rPr>
        <w:t>- Spółki będące częścią Grupy Kapitałowej  ORLEN,</w:t>
      </w:r>
    </w:p>
    <w:p w14:paraId="2742A76F" w14:textId="77777777" w:rsidR="00BC339C" w:rsidRPr="00424726" w:rsidRDefault="00BC339C" w:rsidP="00B22604">
      <w:pPr>
        <w:pStyle w:val="Tekstpodstawowy"/>
        <w:spacing w:after="0"/>
        <w:ind w:left="426" w:right="1035"/>
        <w:rPr>
          <w:rFonts w:ascii="Arial" w:hAnsi="Arial" w:cs="Arial"/>
          <w:sz w:val="16"/>
          <w:szCs w:val="16"/>
          <w:lang w:val="pl-PL"/>
        </w:rPr>
      </w:pPr>
      <w:r w:rsidRPr="00424726">
        <w:rPr>
          <w:rFonts w:ascii="Arial" w:hAnsi="Arial" w:cs="Arial"/>
          <w:sz w:val="16"/>
          <w:szCs w:val="16"/>
          <w:lang w:val="pl-PL"/>
        </w:rPr>
        <w:t>- Spółki  z udziałem Skarbu Państwa,</w:t>
      </w:r>
    </w:p>
    <w:p w14:paraId="431E0885" w14:textId="77777777" w:rsidR="00BC339C" w:rsidRPr="001E1F51" w:rsidRDefault="00BC339C" w:rsidP="00B22604">
      <w:pPr>
        <w:pStyle w:val="Tekstpodstawowy"/>
        <w:spacing w:after="0"/>
        <w:ind w:left="426" w:right="1035"/>
        <w:rPr>
          <w:rFonts w:ascii="Arial" w:hAnsi="Arial" w:cs="Arial"/>
          <w:sz w:val="16"/>
          <w:szCs w:val="16"/>
          <w:lang w:val="pl-PL"/>
        </w:rPr>
      </w:pPr>
      <w:r w:rsidRPr="00424726">
        <w:rPr>
          <w:rFonts w:ascii="Arial" w:hAnsi="Arial" w:cs="Arial"/>
          <w:sz w:val="16"/>
          <w:szCs w:val="16"/>
          <w:lang w:val="pl-PL"/>
        </w:rPr>
        <w:t>- Podmioty zagraniczne niezarejestrowane w Polsce do celów VAT,</w:t>
      </w:r>
    </w:p>
    <w:p w14:paraId="72399CD2" w14:textId="77777777" w:rsidR="00BC339C" w:rsidRDefault="00BC339C" w:rsidP="00B22604">
      <w:pPr>
        <w:pStyle w:val="Tekstprzypisudolnego"/>
        <w:tabs>
          <w:tab w:val="left" w:pos="426"/>
        </w:tabs>
      </w:pPr>
      <w:r w:rsidRPr="001E1F51">
        <w:rPr>
          <w:rFonts w:ascii="Arial" w:hAnsi="Arial" w:cs="Arial"/>
          <w:sz w:val="16"/>
          <w:szCs w:val="16"/>
        </w:rPr>
        <w:tab/>
        <w:t>- Osoby fizyczna bądź podmioty nie będące podatnikiem VAT.</w:t>
      </w:r>
    </w:p>
  </w:footnote>
  <w:footnote w:id="7">
    <w:p w14:paraId="27422192" w14:textId="77777777" w:rsidR="00BC339C" w:rsidRPr="0038216A" w:rsidRDefault="00BC339C">
      <w:pPr>
        <w:pStyle w:val="Tekstprzypisudolnego"/>
        <w:rPr>
          <w:rFonts w:ascii="Arial" w:hAnsi="Arial" w:cs="Arial"/>
        </w:rPr>
      </w:pPr>
      <w:r w:rsidRPr="0038216A">
        <w:rPr>
          <w:rStyle w:val="Odwoanieprzypisudolnego"/>
          <w:rFonts w:ascii="Arial" w:hAnsi="Arial" w:cs="Arial"/>
          <w:sz w:val="16"/>
          <w:szCs w:val="16"/>
        </w:rPr>
        <w:footnoteRef/>
      </w:r>
      <w:r w:rsidRPr="0038216A">
        <w:rPr>
          <w:rFonts w:ascii="Arial" w:hAnsi="Arial" w:cs="Arial"/>
        </w:rPr>
        <w:t xml:space="preserve"> </w:t>
      </w:r>
      <w:r w:rsidRPr="0038216A">
        <w:rPr>
          <w:rFonts w:ascii="Arial" w:hAnsi="Arial" w:cs="Arial"/>
          <w:sz w:val="16"/>
          <w:szCs w:val="16"/>
        </w:rPr>
        <w:t>Rejestr dostępny pod adresem https://bdo.mos.gov.pl/web/rejestr-publiczny/lista</w:t>
      </w:r>
    </w:p>
  </w:footnote>
  <w:footnote w:id="8">
    <w:p w14:paraId="2F0EAC7E" w14:textId="77777777" w:rsidR="00BC339C" w:rsidRPr="00A5367D" w:rsidRDefault="00BC339C" w:rsidP="0038216A">
      <w:pPr>
        <w:pStyle w:val="Tekstprzypisudolnego"/>
        <w:rPr>
          <w:rFonts w:ascii="Arial" w:hAnsi="Arial" w:cs="Arial"/>
          <w:color w:val="1F497D" w:themeColor="text2"/>
          <w:sz w:val="16"/>
          <w:szCs w:val="16"/>
        </w:rPr>
      </w:pPr>
      <w:r w:rsidRPr="0038216A">
        <w:rPr>
          <w:rStyle w:val="Odwoanieprzypisudolnego"/>
          <w:sz w:val="16"/>
          <w:szCs w:val="16"/>
        </w:rPr>
        <w:footnoteRef/>
      </w:r>
      <w:r w:rsidRPr="0038216A">
        <w:rPr>
          <w:sz w:val="16"/>
          <w:szCs w:val="16"/>
        </w:rPr>
        <w:t xml:space="preserve"> </w:t>
      </w:r>
      <w:r w:rsidRPr="00A5367D">
        <w:rPr>
          <w:rFonts w:ascii="Arial" w:hAnsi="Arial" w:cs="Arial"/>
          <w:color w:val="1F497D" w:themeColor="text2"/>
          <w:sz w:val="16"/>
          <w:szCs w:val="16"/>
        </w:rPr>
        <w:t>Dodatkowe wymogi/informacje:</w:t>
      </w:r>
    </w:p>
    <w:p w14:paraId="60FC1811" w14:textId="77777777" w:rsidR="00BC339C" w:rsidRDefault="00BC339C" w:rsidP="00F44BE6">
      <w:pPr>
        <w:pStyle w:val="Tekstprzypisudolnego"/>
        <w:numPr>
          <w:ilvl w:val="0"/>
          <w:numId w:val="18"/>
        </w:numPr>
        <w:ind w:left="284" w:hanging="142"/>
        <w:jc w:val="both"/>
        <w:rPr>
          <w:rFonts w:ascii="Arial" w:hAnsi="Arial" w:cs="Arial"/>
          <w:color w:val="1F497D" w:themeColor="text2"/>
          <w:sz w:val="16"/>
          <w:szCs w:val="16"/>
        </w:rPr>
      </w:pPr>
      <w:r w:rsidRPr="00A5367D">
        <w:rPr>
          <w:rFonts w:ascii="Arial" w:hAnsi="Arial" w:cs="Arial"/>
          <w:color w:val="1F497D" w:themeColor="text2"/>
          <w:sz w:val="16"/>
          <w:szCs w:val="16"/>
        </w:rPr>
        <w:t xml:space="preserve">Jeżeli </w:t>
      </w:r>
      <w:r w:rsidRPr="00A5367D">
        <w:rPr>
          <w:rFonts w:ascii="Arial" w:hAnsi="Arial" w:cs="Arial"/>
          <w:b/>
          <w:color w:val="1F497D" w:themeColor="text2"/>
          <w:sz w:val="16"/>
          <w:szCs w:val="16"/>
        </w:rPr>
        <w:t>oferent nie posiada wpisu w Dziale VII</w:t>
      </w:r>
      <w:r w:rsidRPr="00A5367D">
        <w:rPr>
          <w:rFonts w:ascii="Arial" w:hAnsi="Arial" w:cs="Arial"/>
          <w:color w:val="1F497D" w:themeColor="text2"/>
          <w:sz w:val="16"/>
          <w:szCs w:val="16"/>
        </w:rPr>
        <w:t xml:space="preserve"> </w:t>
      </w:r>
      <w:r>
        <w:rPr>
          <w:rFonts w:ascii="Arial" w:hAnsi="Arial" w:cs="Arial"/>
          <w:color w:val="1F497D" w:themeColor="text2"/>
          <w:sz w:val="16"/>
          <w:szCs w:val="16"/>
        </w:rPr>
        <w:t xml:space="preserve">a </w:t>
      </w:r>
      <w:r w:rsidRPr="00A5367D">
        <w:rPr>
          <w:rFonts w:ascii="Arial" w:hAnsi="Arial" w:cs="Arial"/>
          <w:color w:val="1F497D" w:themeColor="text2"/>
          <w:sz w:val="16"/>
          <w:szCs w:val="16"/>
        </w:rPr>
        <w:t>Przedmiot Umowy</w:t>
      </w:r>
    </w:p>
    <w:p w14:paraId="42342A27" w14:textId="77777777" w:rsidR="00BC339C" w:rsidRPr="00A5367D" w:rsidRDefault="00BC339C" w:rsidP="00F44BE6">
      <w:pPr>
        <w:pStyle w:val="Tekstprzypisudolnego"/>
        <w:numPr>
          <w:ilvl w:val="1"/>
          <w:numId w:val="20"/>
        </w:numPr>
        <w:ind w:left="709" w:hanging="142"/>
        <w:jc w:val="both"/>
        <w:rPr>
          <w:rFonts w:ascii="Arial" w:hAnsi="Arial" w:cs="Arial"/>
          <w:color w:val="1F497D" w:themeColor="text2"/>
          <w:sz w:val="16"/>
          <w:szCs w:val="16"/>
        </w:rPr>
      </w:pPr>
      <w:r w:rsidRPr="00F50A72">
        <w:rPr>
          <w:rFonts w:ascii="Arial" w:hAnsi="Arial" w:cs="Arial"/>
          <w:b/>
          <w:color w:val="1F497D" w:themeColor="text2"/>
          <w:sz w:val="16"/>
          <w:szCs w:val="16"/>
        </w:rPr>
        <w:t>związany jest</w:t>
      </w:r>
      <w:r w:rsidRPr="00A5367D">
        <w:rPr>
          <w:rFonts w:ascii="Arial" w:hAnsi="Arial" w:cs="Arial"/>
          <w:color w:val="1F497D" w:themeColor="text2"/>
          <w:sz w:val="16"/>
          <w:szCs w:val="16"/>
        </w:rPr>
        <w:t xml:space="preserve"> z koniecznością transportu odpadów wymagane jest zaznaczenie tego faktu w przedmiotowym oświadczeniu wraz z podaniem: podwykonawcy odpowiedzialnego za transport odpadów, jego nr BDO z potwierdzeniem, że dany podwykonawca posiada wpis w Dziale VII.</w:t>
      </w:r>
    </w:p>
    <w:p w14:paraId="6641FC2C" w14:textId="77777777" w:rsidR="00BC339C" w:rsidRPr="00A5367D" w:rsidRDefault="00BC339C" w:rsidP="00F44BE6">
      <w:pPr>
        <w:pStyle w:val="Tekstprzypisudolnego"/>
        <w:numPr>
          <w:ilvl w:val="1"/>
          <w:numId w:val="20"/>
        </w:numPr>
        <w:ind w:left="709" w:hanging="142"/>
        <w:jc w:val="both"/>
        <w:rPr>
          <w:rFonts w:ascii="Arial" w:hAnsi="Arial" w:cs="Arial"/>
          <w:color w:val="1F497D" w:themeColor="text2"/>
          <w:sz w:val="16"/>
          <w:szCs w:val="16"/>
        </w:rPr>
      </w:pPr>
      <w:r w:rsidRPr="00F50A72">
        <w:rPr>
          <w:rFonts w:ascii="Arial" w:hAnsi="Arial" w:cs="Arial"/>
          <w:b/>
          <w:color w:val="1F497D" w:themeColor="text2"/>
          <w:sz w:val="16"/>
          <w:szCs w:val="16"/>
        </w:rPr>
        <w:t>nie jest związany</w:t>
      </w:r>
      <w:r w:rsidRPr="00A5367D">
        <w:rPr>
          <w:rFonts w:ascii="Arial" w:hAnsi="Arial" w:cs="Arial"/>
          <w:color w:val="1F497D" w:themeColor="text2"/>
          <w:sz w:val="16"/>
          <w:szCs w:val="16"/>
        </w:rPr>
        <w:t xml:space="preserve"> z koniecznością transportu odpadów wymagane jest zaznaczenie tego faktu w przedmiotowym oświadczeniu.</w:t>
      </w:r>
    </w:p>
    <w:p w14:paraId="0C74144E" w14:textId="77777777" w:rsidR="00BC339C" w:rsidRDefault="00BC339C" w:rsidP="00F44BE6">
      <w:pPr>
        <w:pStyle w:val="Tekstprzypisudolnego"/>
        <w:numPr>
          <w:ilvl w:val="0"/>
          <w:numId w:val="18"/>
        </w:numPr>
        <w:ind w:left="284" w:hanging="142"/>
        <w:jc w:val="both"/>
        <w:rPr>
          <w:rFonts w:ascii="Arial" w:hAnsi="Arial" w:cs="Arial"/>
          <w:color w:val="1F497D" w:themeColor="text2"/>
          <w:sz w:val="16"/>
          <w:szCs w:val="16"/>
        </w:rPr>
      </w:pPr>
      <w:r w:rsidRPr="00F50A72">
        <w:rPr>
          <w:rFonts w:ascii="Arial" w:hAnsi="Arial" w:cs="Arial"/>
          <w:color w:val="1F497D" w:themeColor="text2"/>
          <w:sz w:val="16"/>
          <w:szCs w:val="16"/>
        </w:rPr>
        <w:t xml:space="preserve">Jeżeli oferent </w:t>
      </w:r>
      <w:r w:rsidRPr="00F50A72">
        <w:rPr>
          <w:rFonts w:ascii="Arial" w:hAnsi="Arial" w:cs="Arial"/>
          <w:b/>
          <w:color w:val="1F497D" w:themeColor="text2"/>
          <w:sz w:val="16"/>
          <w:szCs w:val="16"/>
        </w:rPr>
        <w:t>nie posiada nr rejestrowego BDO</w:t>
      </w:r>
      <w:r w:rsidRPr="00F50A72">
        <w:rPr>
          <w:rFonts w:ascii="Arial" w:hAnsi="Arial" w:cs="Arial"/>
          <w:color w:val="1F497D" w:themeColor="text2"/>
          <w:sz w:val="16"/>
          <w:szCs w:val="16"/>
        </w:rPr>
        <w:t xml:space="preserve"> i w trakcie realizacji Przedmiotu Umowy</w:t>
      </w:r>
      <w:r>
        <w:rPr>
          <w:rFonts w:ascii="Arial" w:hAnsi="Arial" w:cs="Arial"/>
          <w:color w:val="1F497D" w:themeColor="text2"/>
          <w:sz w:val="16"/>
          <w:szCs w:val="16"/>
        </w:rPr>
        <w:t>:</w:t>
      </w:r>
    </w:p>
    <w:p w14:paraId="5C3BB286" w14:textId="77777777" w:rsidR="00BC339C" w:rsidRDefault="00BC339C" w:rsidP="00F44BE6">
      <w:pPr>
        <w:pStyle w:val="Tekstprzypisudolnego"/>
        <w:numPr>
          <w:ilvl w:val="1"/>
          <w:numId w:val="19"/>
        </w:numPr>
        <w:ind w:left="709" w:hanging="142"/>
        <w:jc w:val="both"/>
        <w:rPr>
          <w:rFonts w:ascii="Arial" w:hAnsi="Arial" w:cs="Arial"/>
          <w:color w:val="1F497D" w:themeColor="text2"/>
          <w:sz w:val="16"/>
          <w:szCs w:val="16"/>
        </w:rPr>
      </w:pPr>
      <w:r w:rsidRPr="00F50A72">
        <w:rPr>
          <w:rFonts w:ascii="Arial" w:hAnsi="Arial" w:cs="Arial"/>
          <w:color w:val="1F497D" w:themeColor="text2"/>
          <w:sz w:val="16"/>
          <w:szCs w:val="16"/>
        </w:rPr>
        <w:t xml:space="preserve"> </w:t>
      </w:r>
      <w:r w:rsidRPr="00F50A72">
        <w:rPr>
          <w:rFonts w:ascii="Arial" w:hAnsi="Arial" w:cs="Arial"/>
          <w:b/>
          <w:color w:val="1F497D" w:themeColor="text2"/>
          <w:sz w:val="16"/>
          <w:szCs w:val="16"/>
        </w:rPr>
        <w:t>nie będzie samodzielnie wykonywał prac w ramach których powstaną i będą transportowane odpady</w:t>
      </w:r>
      <w:r w:rsidRPr="00F50A72">
        <w:rPr>
          <w:rFonts w:ascii="Arial" w:hAnsi="Arial" w:cs="Arial"/>
          <w:color w:val="1F497D" w:themeColor="text2"/>
          <w:sz w:val="16"/>
          <w:szCs w:val="16"/>
        </w:rPr>
        <w:t xml:space="preserve"> (np. biura projektowe) lub </w:t>
      </w:r>
      <w:r w:rsidRPr="00F50A72">
        <w:rPr>
          <w:rFonts w:ascii="Arial" w:hAnsi="Arial" w:cs="Arial"/>
          <w:b/>
          <w:color w:val="1F497D" w:themeColor="text2"/>
          <w:sz w:val="16"/>
          <w:szCs w:val="16"/>
        </w:rPr>
        <w:t>wytwórcą odpadów będzie zgodnie z umową podwykonawca</w:t>
      </w:r>
      <w:r w:rsidRPr="00F50A72">
        <w:rPr>
          <w:rFonts w:ascii="Arial" w:hAnsi="Arial" w:cs="Arial"/>
          <w:color w:val="1F497D" w:themeColor="text2"/>
          <w:sz w:val="16"/>
          <w:szCs w:val="16"/>
        </w:rPr>
        <w:t xml:space="preserve">, wówczas wymagane jest zaznaczenie tego faktu w przedmiotowym oświadczeniu oraz </w:t>
      </w:r>
      <w:r>
        <w:rPr>
          <w:rFonts w:ascii="Arial" w:hAnsi="Arial" w:cs="Arial"/>
          <w:color w:val="1F497D" w:themeColor="text2"/>
          <w:sz w:val="16"/>
          <w:szCs w:val="16"/>
        </w:rPr>
        <w:t>załączyć do oświadczenia uzupełn</w:t>
      </w:r>
      <w:r w:rsidRPr="00F50A72">
        <w:rPr>
          <w:rFonts w:ascii="Arial" w:hAnsi="Arial" w:cs="Arial"/>
          <w:color w:val="1F497D" w:themeColor="text2"/>
          <w:sz w:val="16"/>
          <w:szCs w:val="16"/>
        </w:rPr>
        <w:t>i</w:t>
      </w:r>
      <w:r>
        <w:rPr>
          <w:rFonts w:ascii="Arial" w:hAnsi="Arial" w:cs="Arial"/>
          <w:color w:val="1F497D" w:themeColor="text2"/>
          <w:sz w:val="16"/>
          <w:szCs w:val="16"/>
        </w:rPr>
        <w:t>ony</w:t>
      </w:r>
      <w:r w:rsidRPr="00F50A72">
        <w:rPr>
          <w:rFonts w:ascii="Arial" w:hAnsi="Arial" w:cs="Arial"/>
          <w:color w:val="1F497D" w:themeColor="text2"/>
          <w:sz w:val="16"/>
          <w:szCs w:val="16"/>
        </w:rPr>
        <w:t xml:space="preserve"> Załącznika „</w:t>
      </w:r>
      <w:r w:rsidRPr="00F50A72">
        <w:rPr>
          <w:rFonts w:ascii="Arial" w:hAnsi="Arial" w:cs="Arial"/>
          <w:bCs/>
          <w:color w:val="1F497D" w:themeColor="text2"/>
          <w:sz w:val="16"/>
          <w:szCs w:val="16"/>
        </w:rPr>
        <w:t>Lista podwykonawców”</w:t>
      </w:r>
      <w:r>
        <w:rPr>
          <w:rFonts w:ascii="Arial" w:hAnsi="Arial" w:cs="Arial"/>
          <w:bCs/>
          <w:color w:val="1F497D" w:themeColor="text2"/>
          <w:sz w:val="16"/>
          <w:szCs w:val="16"/>
        </w:rPr>
        <w:t xml:space="preserve"> dodatkowo o: </w:t>
      </w:r>
      <w:r w:rsidRPr="00F50A72">
        <w:rPr>
          <w:rFonts w:ascii="Arial" w:hAnsi="Arial" w:cs="Arial"/>
          <w:color w:val="1F497D" w:themeColor="text2"/>
          <w:sz w:val="16"/>
          <w:szCs w:val="16"/>
        </w:rPr>
        <w:t xml:space="preserve">nr BDO podwykonawcy odpowiedzialnego za powyższe </w:t>
      </w:r>
      <w:r>
        <w:rPr>
          <w:rFonts w:ascii="Arial" w:hAnsi="Arial" w:cs="Arial"/>
          <w:color w:val="1F497D" w:themeColor="text2"/>
          <w:sz w:val="16"/>
          <w:szCs w:val="16"/>
        </w:rPr>
        <w:t xml:space="preserve">oraz </w:t>
      </w:r>
      <w:r w:rsidRPr="00F50A72">
        <w:rPr>
          <w:rFonts w:ascii="Arial" w:hAnsi="Arial" w:cs="Arial"/>
          <w:color w:val="1F497D" w:themeColor="text2"/>
          <w:sz w:val="16"/>
          <w:szCs w:val="16"/>
        </w:rPr>
        <w:t xml:space="preserve">odpowiednio informacją w jakich działach rejestru (VII; XII) został dokonany wpis </w:t>
      </w:r>
      <w:r>
        <w:rPr>
          <w:rFonts w:ascii="Arial" w:hAnsi="Arial" w:cs="Arial"/>
          <w:color w:val="1F497D" w:themeColor="text2"/>
          <w:sz w:val="16"/>
          <w:szCs w:val="16"/>
        </w:rPr>
        <w:t xml:space="preserve">dla </w:t>
      </w:r>
      <w:r w:rsidRPr="00F50A72">
        <w:rPr>
          <w:rFonts w:ascii="Arial" w:hAnsi="Arial" w:cs="Arial"/>
          <w:color w:val="1F497D" w:themeColor="text2"/>
          <w:sz w:val="16"/>
          <w:szCs w:val="16"/>
        </w:rPr>
        <w:t>danego podwykonawcy.</w:t>
      </w:r>
    </w:p>
    <w:p w14:paraId="793CB5BD" w14:textId="77777777" w:rsidR="00BC339C" w:rsidRPr="00F50A72" w:rsidRDefault="00BC339C" w:rsidP="00F44BE6">
      <w:pPr>
        <w:pStyle w:val="Tekstprzypisudolnego"/>
        <w:numPr>
          <w:ilvl w:val="1"/>
          <w:numId w:val="19"/>
        </w:numPr>
        <w:ind w:left="709" w:hanging="142"/>
        <w:jc w:val="both"/>
        <w:rPr>
          <w:rFonts w:ascii="Arial" w:hAnsi="Arial" w:cs="Arial"/>
          <w:color w:val="1F497D" w:themeColor="text2"/>
          <w:sz w:val="16"/>
          <w:szCs w:val="16"/>
        </w:rPr>
      </w:pPr>
      <w:r w:rsidRPr="00F50A72">
        <w:rPr>
          <w:rFonts w:ascii="Arial" w:hAnsi="Arial" w:cs="Arial"/>
          <w:b/>
          <w:color w:val="1F497D" w:themeColor="text2"/>
          <w:sz w:val="16"/>
          <w:szCs w:val="16"/>
        </w:rPr>
        <w:t>nie będą wytwarzane i/lub transportowane odpady</w:t>
      </w:r>
      <w:r w:rsidRPr="00F50A72">
        <w:rPr>
          <w:rFonts w:ascii="Arial" w:hAnsi="Arial" w:cs="Arial"/>
          <w:color w:val="1F497D" w:themeColor="text2"/>
          <w:sz w:val="16"/>
          <w:szCs w:val="16"/>
        </w:rPr>
        <w:t>, wówczas należy wpisać w przedmiotowym oświadczeniu „Nie posiadam nr BDO oraz informuje, że w trakcie realizacji prac nie będą wytwarzane i transportowane odpady”</w:t>
      </w:r>
    </w:p>
    <w:p w14:paraId="2915058E" w14:textId="77777777" w:rsidR="00BC339C" w:rsidRDefault="00BC339C" w:rsidP="0038216A">
      <w:pPr>
        <w:pStyle w:val="Tekstprzypisudolnego"/>
      </w:pPr>
      <w:r w:rsidRPr="00A5367D">
        <w:rPr>
          <w:rFonts w:ascii="Arial" w:hAnsi="Arial" w:cs="Arial"/>
          <w:color w:val="1F497D" w:themeColor="text2"/>
          <w:sz w:val="16"/>
          <w:szCs w:val="16"/>
        </w:rPr>
        <w:t xml:space="preserve">Jeżeli Oferent </w:t>
      </w:r>
      <w:r w:rsidRPr="00A5367D">
        <w:rPr>
          <w:rFonts w:ascii="Arial" w:hAnsi="Arial" w:cs="Arial"/>
          <w:b/>
          <w:color w:val="1F497D" w:themeColor="text2"/>
          <w:sz w:val="16"/>
          <w:szCs w:val="16"/>
        </w:rPr>
        <w:t>jest w trakcie uzyskiwania nr rejestrowego BDO</w:t>
      </w:r>
      <w:r w:rsidRPr="00A5367D">
        <w:rPr>
          <w:rFonts w:ascii="Arial" w:hAnsi="Arial" w:cs="Arial"/>
          <w:color w:val="1F497D" w:themeColor="text2"/>
          <w:sz w:val="16"/>
          <w:szCs w:val="16"/>
        </w:rPr>
        <w:t>, p</w:t>
      </w:r>
      <w:r w:rsidRPr="00A5367D">
        <w:rPr>
          <w:rFonts w:ascii="Arial" w:eastAsiaTheme="minorHAnsi" w:hAnsi="Arial" w:cs="Arial"/>
          <w:color w:val="1F497D" w:themeColor="text2"/>
          <w:sz w:val="16"/>
          <w:szCs w:val="16"/>
          <w:lang w:eastAsia="en-US"/>
        </w:rPr>
        <w:t xml:space="preserve">rosimy o </w:t>
      </w:r>
      <w:r w:rsidRPr="00A5367D">
        <w:rPr>
          <w:rFonts w:ascii="Arial" w:hAnsi="Arial" w:cs="Arial"/>
          <w:color w:val="1F497D" w:themeColor="text2"/>
          <w:sz w:val="16"/>
          <w:szCs w:val="16"/>
        </w:rPr>
        <w:t>zaznaczenie tego faktu w przedmiotowym oświadczeniu</w:t>
      </w:r>
      <w:r w:rsidRPr="00A5367D">
        <w:rPr>
          <w:rFonts w:ascii="Arial" w:eastAsiaTheme="minorHAnsi" w:hAnsi="Arial" w:cs="Arial"/>
          <w:color w:val="1F497D" w:themeColor="text2"/>
          <w:sz w:val="16"/>
          <w:szCs w:val="16"/>
          <w:lang w:eastAsia="en-US"/>
        </w:rPr>
        <w:t xml:space="preserve"> i załączenie do oferty formalnej dokumentów potwierdzających złożenie wniosku o nadanie numeru BDO. W przypadku, gdy wpis powinien zostać nadany z urzędu (art. 51 ust. 1 pkt 1–5 ustawy z dnia 14 grudnia 2012 r. o odpadach), a Państwo go jeszcze nie posiadacie prosimy o przesłanie kopii decyzji/pozwolenia, na podstawie którego miałby zostać dokonany taki wpis.</w:t>
      </w:r>
    </w:p>
  </w:footnote>
  <w:footnote w:id="9">
    <w:p w14:paraId="5145CDC1" w14:textId="77777777" w:rsidR="00BC339C" w:rsidRPr="00A21432" w:rsidRDefault="00BC339C" w:rsidP="001A1437">
      <w:pPr>
        <w:pStyle w:val="Tekstprzypisudolnego"/>
        <w:rPr>
          <w:u w:val="single"/>
        </w:rPr>
      </w:pPr>
      <w:r w:rsidRPr="00A21432">
        <w:rPr>
          <w:rStyle w:val="Odwoanieprzypisudolnego"/>
        </w:rPr>
        <w:footnoteRef/>
      </w:r>
      <w:r w:rsidRPr="00A21432">
        <w:t xml:space="preserve"> </w:t>
      </w:r>
      <w:r w:rsidRPr="003E52F4">
        <w:t>Niepotrzebne skreślić.</w:t>
      </w:r>
    </w:p>
  </w:footnote>
  <w:footnote w:id="10">
    <w:p w14:paraId="7DF334E9" w14:textId="77777777" w:rsidR="00BC339C" w:rsidRDefault="00BC339C" w:rsidP="001A1437">
      <w:pPr>
        <w:pStyle w:val="Tekstprzypisudolnego"/>
        <w:jc w:val="both"/>
      </w:pPr>
      <w:r>
        <w:rPr>
          <w:rStyle w:val="Odwoanieprzypisudolnego"/>
        </w:rPr>
        <w:footnoteRef/>
      </w:r>
      <w:r>
        <w:t xml:space="preserve"> W przypadku, gdy umowa ma </w:t>
      </w:r>
      <w:r w:rsidRPr="00F3666E">
        <w:t>tytuł to należy wskazać cały ten tytuł</w:t>
      </w:r>
      <w:r>
        <w:t xml:space="preserve">. </w:t>
      </w:r>
    </w:p>
  </w:footnote>
  <w:footnote w:id="11">
    <w:p w14:paraId="7641B9A4" w14:textId="77777777" w:rsidR="00BC339C" w:rsidRPr="00A21432" w:rsidRDefault="00BC339C" w:rsidP="001A1437">
      <w:pPr>
        <w:pStyle w:val="Tekstprzypisudolnego"/>
      </w:pPr>
      <w:r w:rsidRPr="00A21432">
        <w:rPr>
          <w:rStyle w:val="Odwoanieprzypisudolnego"/>
        </w:rPr>
        <w:footnoteRef/>
      </w:r>
      <w:r w:rsidRPr="00A21432">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1"/>
      <w:gridCol w:w="6627"/>
    </w:tblGrid>
    <w:tr w:rsidR="00BC339C" w14:paraId="63748236" w14:textId="77777777" w:rsidTr="00B22604">
      <w:trPr>
        <w:trHeight w:val="1266"/>
        <w:jc w:val="center"/>
      </w:trPr>
      <w:tc>
        <w:tcPr>
          <w:tcW w:w="2661" w:type="dxa"/>
          <w:tcBorders>
            <w:top w:val="single" w:sz="4" w:space="0" w:color="auto"/>
            <w:left w:val="single" w:sz="4" w:space="0" w:color="auto"/>
            <w:bottom w:val="single" w:sz="4" w:space="0" w:color="auto"/>
            <w:right w:val="single" w:sz="4" w:space="0" w:color="auto"/>
          </w:tcBorders>
          <w:vAlign w:val="center"/>
        </w:tcPr>
        <w:p w14:paraId="620C64D7" w14:textId="086EF884" w:rsidR="00BC339C" w:rsidRDefault="00BC339C" w:rsidP="00B22604">
          <w:pPr>
            <w:spacing w:before="60" w:after="60"/>
            <w:jc w:val="center"/>
          </w:pPr>
          <w:r>
            <w:rPr>
              <w:noProof/>
            </w:rPr>
            <w:drawing>
              <wp:inline distT="0" distB="0" distL="0" distR="0" wp14:anchorId="0654B6DC" wp14:editId="7AF7CE7D">
                <wp:extent cx="888365" cy="863600"/>
                <wp:effectExtent l="0" t="0" r="6985" b="0"/>
                <wp:docPr id="3" name="Obraz 3" descr="Obraz zawierający logo, Czcionka, Grafika, symbol&#10;&#10;Opis wygenerowany automatycznie"/>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888365" cy="863600"/>
                        </a:xfrm>
                        <a:prstGeom prst="rect">
                          <a:avLst/>
                        </a:prstGeom>
                        <a:noFill/>
                        <a:ln>
                          <a:noFill/>
                        </a:ln>
                      </pic:spPr>
                    </pic:pic>
                  </a:graphicData>
                </a:graphic>
              </wp:inline>
            </w:drawing>
          </w:r>
        </w:p>
      </w:tc>
      <w:tc>
        <w:tcPr>
          <w:tcW w:w="6627" w:type="dxa"/>
          <w:tcBorders>
            <w:top w:val="single" w:sz="4" w:space="0" w:color="auto"/>
            <w:left w:val="single" w:sz="4" w:space="0" w:color="auto"/>
            <w:bottom w:val="single" w:sz="4" w:space="0" w:color="auto"/>
            <w:right w:val="single" w:sz="4" w:space="0" w:color="auto"/>
          </w:tcBorders>
          <w:vAlign w:val="center"/>
        </w:tcPr>
        <w:p w14:paraId="108586C4" w14:textId="02D3F35D" w:rsidR="00BC339C" w:rsidRPr="001A0164" w:rsidRDefault="00BC339C" w:rsidP="00B22604">
          <w:pPr>
            <w:spacing w:after="120"/>
            <w:jc w:val="center"/>
            <w:rPr>
              <w:rFonts w:ascii="Arial" w:hAnsi="Arial" w:cs="Arial"/>
              <w:sz w:val="16"/>
            </w:rPr>
          </w:pPr>
          <w:r w:rsidRPr="001A0164">
            <w:rPr>
              <w:rFonts w:ascii="Arial" w:hAnsi="Arial" w:cs="Arial"/>
              <w:sz w:val="16"/>
            </w:rPr>
            <w:t xml:space="preserve">Zapytanie ofertowe nr </w:t>
          </w:r>
          <w:r w:rsidRPr="003C7F0E">
            <w:rPr>
              <w:rFonts w:ascii="Arial" w:hAnsi="Arial" w:cs="Arial"/>
              <w:sz w:val="16"/>
            </w:rPr>
            <w:t>PKN/2/</w:t>
          </w:r>
          <w:r w:rsidR="005F2B43" w:rsidRPr="003C7F0E">
            <w:rPr>
              <w:rFonts w:ascii="Arial" w:hAnsi="Arial" w:cs="Arial"/>
              <w:sz w:val="16"/>
            </w:rPr>
            <w:t>00</w:t>
          </w:r>
          <w:r w:rsidR="005F2B43">
            <w:rPr>
              <w:rFonts w:ascii="Arial" w:hAnsi="Arial" w:cs="Arial"/>
              <w:sz w:val="16"/>
            </w:rPr>
            <w:t>3910</w:t>
          </w:r>
          <w:r w:rsidRPr="003C7F0E">
            <w:rPr>
              <w:rFonts w:ascii="Arial" w:hAnsi="Arial" w:cs="Arial"/>
              <w:sz w:val="16"/>
            </w:rPr>
            <w:t>/25</w:t>
          </w:r>
        </w:p>
        <w:p w14:paraId="6D8FCDF0" w14:textId="77777777" w:rsidR="00BC339C" w:rsidRPr="001A0164" w:rsidRDefault="00BC339C" w:rsidP="00B22604">
          <w:pPr>
            <w:jc w:val="center"/>
            <w:rPr>
              <w:rFonts w:ascii="Arial" w:hAnsi="Arial" w:cs="Arial"/>
              <w:b/>
              <w:sz w:val="16"/>
            </w:rPr>
          </w:pPr>
          <w:r>
            <w:rPr>
              <w:rFonts w:ascii="Arial" w:hAnsi="Arial" w:cs="Arial"/>
              <w:b/>
              <w:sz w:val="16"/>
            </w:rPr>
            <w:t>w ramach</w:t>
          </w:r>
          <w:r w:rsidRPr="001A0164">
            <w:rPr>
              <w:rFonts w:ascii="Arial" w:hAnsi="Arial" w:cs="Arial"/>
              <w:b/>
              <w:sz w:val="16"/>
            </w:rPr>
            <w:t xml:space="preserve"> postępowania zakupowego </w:t>
          </w:r>
          <w:r>
            <w:rPr>
              <w:rFonts w:ascii="Arial" w:hAnsi="Arial" w:cs="Arial"/>
              <w:b/>
              <w:sz w:val="16"/>
            </w:rPr>
            <w:t>p</w:t>
          </w:r>
          <w:r w:rsidRPr="001A0164">
            <w:rPr>
              <w:rFonts w:ascii="Arial" w:hAnsi="Arial" w:cs="Arial"/>
              <w:b/>
              <w:sz w:val="16"/>
            </w:rPr>
            <w:t>n.</w:t>
          </w:r>
        </w:p>
        <w:p w14:paraId="40DC6DFE" w14:textId="2C8D36BF" w:rsidR="00BC339C" w:rsidRPr="006A0D94" w:rsidRDefault="00BC339C" w:rsidP="00531C41">
          <w:pPr>
            <w:jc w:val="center"/>
            <w:rPr>
              <w:rFonts w:cs="Arial"/>
              <w:szCs w:val="18"/>
            </w:rPr>
          </w:pPr>
          <w:r w:rsidRPr="006A0D94">
            <w:rPr>
              <w:rFonts w:ascii="Arial" w:hAnsi="Arial" w:cs="Arial"/>
              <w:sz w:val="16"/>
            </w:rPr>
            <w:t>„</w:t>
          </w:r>
          <w:r w:rsidR="005F2B43">
            <w:rPr>
              <w:rFonts w:ascii="Arial" w:hAnsi="Arial" w:cs="Arial"/>
              <w:sz w:val="16"/>
            </w:rPr>
            <w:t>Wymiana turbiny kondensacyjnej 2CT01 na wysokosprawny silnik elektryczny – Reforming VI”</w:t>
          </w:r>
          <w:r w:rsidRPr="006A0D94">
            <w:rPr>
              <w:rFonts w:ascii="Arial" w:hAnsi="Arial" w:cs="Arial"/>
              <w:sz w:val="16"/>
            </w:rPr>
            <w:t>”</w:t>
          </w:r>
        </w:p>
      </w:tc>
    </w:tr>
  </w:tbl>
  <w:p w14:paraId="07B442C3" w14:textId="77777777" w:rsidR="00BC339C" w:rsidRDefault="00BC339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FF03346"/>
    <w:lvl w:ilvl="0">
      <w:start w:val="1"/>
      <w:numFmt w:val="bullet"/>
      <w:pStyle w:val="Listapunktowana"/>
      <w:lvlText w:val=""/>
      <w:lvlJc w:val="left"/>
      <w:pPr>
        <w:tabs>
          <w:tab w:val="num" w:pos="-152"/>
        </w:tabs>
        <w:ind w:left="-152" w:hanging="360"/>
      </w:pPr>
      <w:rPr>
        <w:rFonts w:ascii="Symbol" w:hAnsi="Symbol" w:hint="default"/>
      </w:rPr>
    </w:lvl>
  </w:abstractNum>
  <w:abstractNum w:abstractNumId="1" w15:restartNumberingAfterBreak="0">
    <w:nsid w:val="0446319F"/>
    <w:multiLevelType w:val="hybridMultilevel"/>
    <w:tmpl w:val="B51A4C24"/>
    <w:lvl w:ilvl="0" w:tplc="12BAF002">
      <w:start w:val="1"/>
      <w:numFmt w:val="lowerLetter"/>
      <w:lvlText w:val="%1."/>
      <w:lvlJc w:val="left"/>
      <w:pPr>
        <w:ind w:left="360" w:hanging="360"/>
      </w:pPr>
      <w:rPr>
        <w:b/>
      </w:rPr>
    </w:lvl>
    <w:lvl w:ilvl="1" w:tplc="05EC8806" w:tentative="1">
      <w:start w:val="1"/>
      <w:numFmt w:val="lowerLetter"/>
      <w:lvlText w:val="%2."/>
      <w:lvlJc w:val="left"/>
      <w:pPr>
        <w:ind w:left="1080" w:hanging="360"/>
      </w:pPr>
    </w:lvl>
    <w:lvl w:ilvl="2" w:tplc="EE8E4740" w:tentative="1">
      <w:start w:val="1"/>
      <w:numFmt w:val="lowerRoman"/>
      <w:lvlText w:val="%3."/>
      <w:lvlJc w:val="right"/>
      <w:pPr>
        <w:ind w:left="1800" w:hanging="180"/>
      </w:pPr>
    </w:lvl>
    <w:lvl w:ilvl="3" w:tplc="BD7273B6" w:tentative="1">
      <w:start w:val="1"/>
      <w:numFmt w:val="decimal"/>
      <w:lvlText w:val="%4."/>
      <w:lvlJc w:val="left"/>
      <w:pPr>
        <w:ind w:left="2520" w:hanging="360"/>
      </w:pPr>
    </w:lvl>
    <w:lvl w:ilvl="4" w:tplc="7AE403EC" w:tentative="1">
      <w:start w:val="1"/>
      <w:numFmt w:val="lowerLetter"/>
      <w:lvlText w:val="%5."/>
      <w:lvlJc w:val="left"/>
      <w:pPr>
        <w:ind w:left="3240" w:hanging="360"/>
      </w:pPr>
    </w:lvl>
    <w:lvl w:ilvl="5" w:tplc="B25E6390" w:tentative="1">
      <w:start w:val="1"/>
      <w:numFmt w:val="lowerRoman"/>
      <w:lvlText w:val="%6."/>
      <w:lvlJc w:val="right"/>
      <w:pPr>
        <w:ind w:left="3960" w:hanging="180"/>
      </w:pPr>
    </w:lvl>
    <w:lvl w:ilvl="6" w:tplc="FE581226" w:tentative="1">
      <w:start w:val="1"/>
      <w:numFmt w:val="decimal"/>
      <w:lvlText w:val="%7."/>
      <w:lvlJc w:val="left"/>
      <w:pPr>
        <w:ind w:left="4680" w:hanging="360"/>
      </w:pPr>
    </w:lvl>
    <w:lvl w:ilvl="7" w:tplc="7DBAA472" w:tentative="1">
      <w:start w:val="1"/>
      <w:numFmt w:val="lowerLetter"/>
      <w:lvlText w:val="%8."/>
      <w:lvlJc w:val="left"/>
      <w:pPr>
        <w:ind w:left="5400" w:hanging="360"/>
      </w:pPr>
    </w:lvl>
    <w:lvl w:ilvl="8" w:tplc="1F5A4B4A" w:tentative="1">
      <w:start w:val="1"/>
      <w:numFmt w:val="lowerRoman"/>
      <w:lvlText w:val="%9."/>
      <w:lvlJc w:val="right"/>
      <w:pPr>
        <w:ind w:left="6120" w:hanging="180"/>
      </w:pPr>
    </w:lvl>
  </w:abstractNum>
  <w:abstractNum w:abstractNumId="2" w15:restartNumberingAfterBreak="0">
    <w:nsid w:val="04961DDA"/>
    <w:multiLevelType w:val="hybridMultilevel"/>
    <w:tmpl w:val="BA840F3A"/>
    <w:lvl w:ilvl="0" w:tplc="6AFCCD6E">
      <w:start w:val="1"/>
      <w:numFmt w:val="bullet"/>
      <w:lvlText w:val=""/>
      <w:lvlJc w:val="left"/>
      <w:pPr>
        <w:ind w:left="2135" w:hanging="360"/>
      </w:pPr>
      <w:rPr>
        <w:rFonts w:ascii="Symbol" w:hAnsi="Symbol" w:hint="default"/>
      </w:rPr>
    </w:lvl>
    <w:lvl w:ilvl="1" w:tplc="04150003" w:tentative="1">
      <w:start w:val="1"/>
      <w:numFmt w:val="bullet"/>
      <w:lvlText w:val="o"/>
      <w:lvlJc w:val="left"/>
      <w:pPr>
        <w:ind w:left="2855" w:hanging="360"/>
      </w:pPr>
      <w:rPr>
        <w:rFonts w:ascii="Courier New" w:hAnsi="Courier New" w:cs="Courier New" w:hint="default"/>
      </w:rPr>
    </w:lvl>
    <w:lvl w:ilvl="2" w:tplc="04150005" w:tentative="1">
      <w:start w:val="1"/>
      <w:numFmt w:val="bullet"/>
      <w:lvlText w:val=""/>
      <w:lvlJc w:val="left"/>
      <w:pPr>
        <w:ind w:left="3575" w:hanging="360"/>
      </w:pPr>
      <w:rPr>
        <w:rFonts w:ascii="Wingdings" w:hAnsi="Wingdings" w:hint="default"/>
      </w:rPr>
    </w:lvl>
    <w:lvl w:ilvl="3" w:tplc="04150001" w:tentative="1">
      <w:start w:val="1"/>
      <w:numFmt w:val="bullet"/>
      <w:lvlText w:val=""/>
      <w:lvlJc w:val="left"/>
      <w:pPr>
        <w:ind w:left="4295" w:hanging="360"/>
      </w:pPr>
      <w:rPr>
        <w:rFonts w:ascii="Symbol" w:hAnsi="Symbol" w:hint="default"/>
      </w:rPr>
    </w:lvl>
    <w:lvl w:ilvl="4" w:tplc="04150003" w:tentative="1">
      <w:start w:val="1"/>
      <w:numFmt w:val="bullet"/>
      <w:lvlText w:val="o"/>
      <w:lvlJc w:val="left"/>
      <w:pPr>
        <w:ind w:left="5015" w:hanging="360"/>
      </w:pPr>
      <w:rPr>
        <w:rFonts w:ascii="Courier New" w:hAnsi="Courier New" w:cs="Courier New" w:hint="default"/>
      </w:rPr>
    </w:lvl>
    <w:lvl w:ilvl="5" w:tplc="04150005" w:tentative="1">
      <w:start w:val="1"/>
      <w:numFmt w:val="bullet"/>
      <w:lvlText w:val=""/>
      <w:lvlJc w:val="left"/>
      <w:pPr>
        <w:ind w:left="5735" w:hanging="360"/>
      </w:pPr>
      <w:rPr>
        <w:rFonts w:ascii="Wingdings" w:hAnsi="Wingdings" w:hint="default"/>
      </w:rPr>
    </w:lvl>
    <w:lvl w:ilvl="6" w:tplc="04150001" w:tentative="1">
      <w:start w:val="1"/>
      <w:numFmt w:val="bullet"/>
      <w:lvlText w:val=""/>
      <w:lvlJc w:val="left"/>
      <w:pPr>
        <w:ind w:left="6455" w:hanging="360"/>
      </w:pPr>
      <w:rPr>
        <w:rFonts w:ascii="Symbol" w:hAnsi="Symbol" w:hint="default"/>
      </w:rPr>
    </w:lvl>
    <w:lvl w:ilvl="7" w:tplc="04150003" w:tentative="1">
      <w:start w:val="1"/>
      <w:numFmt w:val="bullet"/>
      <w:lvlText w:val="o"/>
      <w:lvlJc w:val="left"/>
      <w:pPr>
        <w:ind w:left="7175" w:hanging="360"/>
      </w:pPr>
      <w:rPr>
        <w:rFonts w:ascii="Courier New" w:hAnsi="Courier New" w:cs="Courier New" w:hint="default"/>
      </w:rPr>
    </w:lvl>
    <w:lvl w:ilvl="8" w:tplc="04150005" w:tentative="1">
      <w:start w:val="1"/>
      <w:numFmt w:val="bullet"/>
      <w:lvlText w:val=""/>
      <w:lvlJc w:val="left"/>
      <w:pPr>
        <w:ind w:left="7895" w:hanging="360"/>
      </w:pPr>
      <w:rPr>
        <w:rFonts w:ascii="Wingdings" w:hAnsi="Wingdings" w:hint="default"/>
      </w:rPr>
    </w:lvl>
  </w:abstractNum>
  <w:abstractNum w:abstractNumId="3" w15:restartNumberingAfterBreak="0">
    <w:nsid w:val="07E21D70"/>
    <w:multiLevelType w:val="hybridMultilevel"/>
    <w:tmpl w:val="C478ECA8"/>
    <w:lvl w:ilvl="0" w:tplc="A8429B98">
      <w:start w:val="1"/>
      <w:numFmt w:val="bullet"/>
      <w:lvlText w:val=""/>
      <w:lvlJc w:val="left"/>
      <w:pPr>
        <w:ind w:left="720" w:hanging="360"/>
      </w:pPr>
      <w:rPr>
        <w:rFonts w:ascii="Symbol" w:hAnsi="Symbol" w:hint="default"/>
        <w:color w:val="1F497D" w:themeColor="text2"/>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287682"/>
    <w:multiLevelType w:val="hybridMultilevel"/>
    <w:tmpl w:val="26B69B52"/>
    <w:lvl w:ilvl="0" w:tplc="19B4577A">
      <w:start w:val="1"/>
      <w:numFmt w:val="decimal"/>
      <w:lvlText w:val="%1."/>
      <w:lvlJc w:val="left"/>
      <w:pPr>
        <w:tabs>
          <w:tab w:val="num" w:pos="207"/>
        </w:tabs>
        <w:ind w:left="360" w:hanging="360"/>
      </w:pPr>
      <w:rPr>
        <w:rFonts w:ascii="Arial" w:eastAsia="Times New Roman" w:hAnsi="Arial" w:cs="Arial" w:hint="default"/>
        <w:b w:val="0"/>
        <w:sz w:val="20"/>
        <w:szCs w:val="20"/>
      </w:rPr>
    </w:lvl>
    <w:lvl w:ilvl="1" w:tplc="0D361A44">
      <w:start w:val="1"/>
      <w:numFmt w:val="decimal"/>
      <w:lvlText w:val="%2."/>
      <w:lvlJc w:val="left"/>
      <w:pPr>
        <w:tabs>
          <w:tab w:val="num" w:pos="1658"/>
        </w:tabs>
        <w:ind w:left="1658" w:hanging="360"/>
      </w:pPr>
      <w:rPr>
        <w:rFonts w:ascii="Arial" w:hAnsi="Arial" w:cs="Arial" w:hint="default"/>
        <w:b/>
        <w:sz w:val="20"/>
        <w:szCs w:val="20"/>
      </w:rPr>
    </w:lvl>
    <w:lvl w:ilvl="2" w:tplc="058C350E">
      <w:start w:val="1"/>
      <w:numFmt w:val="lowerLetter"/>
      <w:lvlText w:val="%3)"/>
      <w:lvlJc w:val="left"/>
      <w:pPr>
        <w:tabs>
          <w:tab w:val="num" w:pos="2558"/>
        </w:tabs>
        <w:ind w:left="2558" w:hanging="360"/>
      </w:pPr>
      <w:rPr>
        <w:rFonts w:ascii="Arial" w:hAnsi="Arial" w:cs="Arial" w:hint="default"/>
        <w:sz w:val="20"/>
        <w:szCs w:val="20"/>
      </w:rPr>
    </w:lvl>
    <w:lvl w:ilvl="3" w:tplc="CE925C62" w:tentative="1">
      <w:start w:val="1"/>
      <w:numFmt w:val="decimal"/>
      <w:lvlText w:val="%4."/>
      <w:lvlJc w:val="left"/>
      <w:pPr>
        <w:tabs>
          <w:tab w:val="num" w:pos="3098"/>
        </w:tabs>
        <w:ind w:left="3098" w:hanging="360"/>
      </w:pPr>
    </w:lvl>
    <w:lvl w:ilvl="4" w:tplc="9E9E9AD6" w:tentative="1">
      <w:start w:val="1"/>
      <w:numFmt w:val="lowerLetter"/>
      <w:lvlText w:val="%5."/>
      <w:lvlJc w:val="left"/>
      <w:pPr>
        <w:tabs>
          <w:tab w:val="num" w:pos="3818"/>
        </w:tabs>
        <w:ind w:left="3818" w:hanging="360"/>
      </w:pPr>
    </w:lvl>
    <w:lvl w:ilvl="5" w:tplc="8EF0FBC6" w:tentative="1">
      <w:start w:val="1"/>
      <w:numFmt w:val="lowerRoman"/>
      <w:lvlText w:val="%6."/>
      <w:lvlJc w:val="right"/>
      <w:pPr>
        <w:tabs>
          <w:tab w:val="num" w:pos="4538"/>
        </w:tabs>
        <w:ind w:left="4538" w:hanging="180"/>
      </w:pPr>
    </w:lvl>
    <w:lvl w:ilvl="6" w:tplc="74DA2F32" w:tentative="1">
      <w:start w:val="1"/>
      <w:numFmt w:val="decimal"/>
      <w:lvlText w:val="%7."/>
      <w:lvlJc w:val="left"/>
      <w:pPr>
        <w:tabs>
          <w:tab w:val="num" w:pos="5258"/>
        </w:tabs>
        <w:ind w:left="5258" w:hanging="360"/>
      </w:pPr>
    </w:lvl>
    <w:lvl w:ilvl="7" w:tplc="0AA81EC0" w:tentative="1">
      <w:start w:val="1"/>
      <w:numFmt w:val="lowerLetter"/>
      <w:lvlText w:val="%8."/>
      <w:lvlJc w:val="left"/>
      <w:pPr>
        <w:tabs>
          <w:tab w:val="num" w:pos="5978"/>
        </w:tabs>
        <w:ind w:left="5978" w:hanging="360"/>
      </w:pPr>
    </w:lvl>
    <w:lvl w:ilvl="8" w:tplc="2CB80938" w:tentative="1">
      <w:start w:val="1"/>
      <w:numFmt w:val="lowerRoman"/>
      <w:lvlText w:val="%9."/>
      <w:lvlJc w:val="right"/>
      <w:pPr>
        <w:tabs>
          <w:tab w:val="num" w:pos="6698"/>
        </w:tabs>
        <w:ind w:left="6698" w:hanging="180"/>
      </w:pPr>
    </w:lvl>
  </w:abstractNum>
  <w:abstractNum w:abstractNumId="5" w15:restartNumberingAfterBreak="0">
    <w:nsid w:val="0E8957BA"/>
    <w:multiLevelType w:val="hybridMultilevel"/>
    <w:tmpl w:val="75A6F67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34724E8"/>
    <w:multiLevelType w:val="hybridMultilevel"/>
    <w:tmpl w:val="04F228B4"/>
    <w:lvl w:ilvl="0" w:tplc="E812788E">
      <w:start w:val="1"/>
      <w:numFmt w:val="decimal"/>
      <w:pStyle w:val="Nagwek1"/>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AB774F9"/>
    <w:multiLevelType w:val="hybridMultilevel"/>
    <w:tmpl w:val="771AB8EE"/>
    <w:lvl w:ilvl="0" w:tplc="0C021CC6">
      <w:start w:val="1"/>
      <w:numFmt w:val="decimal"/>
      <w:lvlText w:val="(%1)"/>
      <w:lvlJc w:val="left"/>
      <w:pPr>
        <w:ind w:left="2160" w:hanging="360"/>
      </w:pPr>
      <w:rPr>
        <w:rFonts w:ascii="Times New Roman" w:hAnsi="Times New Roman"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2D2D4E84"/>
    <w:multiLevelType w:val="hybridMultilevel"/>
    <w:tmpl w:val="E4BCC1D6"/>
    <w:lvl w:ilvl="0" w:tplc="62FA8D76">
      <w:start w:val="1"/>
      <w:numFmt w:val="lowerLetter"/>
      <w:lvlText w:val="(%1)"/>
      <w:lvlJc w:val="left"/>
      <w:pPr>
        <w:ind w:left="720" w:hanging="360"/>
      </w:pPr>
      <w:rPr>
        <w:rFonts w:ascii="Georgia" w:hAnsi="Georgia"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DA7FD2"/>
    <w:multiLevelType w:val="hybridMultilevel"/>
    <w:tmpl w:val="82FC78B8"/>
    <w:lvl w:ilvl="0" w:tplc="04150011">
      <w:start w:val="1"/>
      <w:numFmt w:val="decimal"/>
      <w:lvlText w:val="%1)"/>
      <w:lvlJc w:val="left"/>
      <w:pPr>
        <w:tabs>
          <w:tab w:val="num" w:pos="1800"/>
        </w:tabs>
        <w:ind w:left="1800" w:hanging="360"/>
      </w:pPr>
      <w:rPr>
        <w:rFonts w:hint="default"/>
        <w:b/>
      </w:rPr>
    </w:lvl>
    <w:lvl w:ilvl="1" w:tplc="69E4EA30">
      <w:start w:val="1"/>
      <w:numFmt w:val="decimal"/>
      <w:lvlText w:val="%2."/>
      <w:lvlJc w:val="left"/>
      <w:pPr>
        <w:tabs>
          <w:tab w:val="num" w:pos="1440"/>
        </w:tabs>
        <w:ind w:left="1440" w:hanging="360"/>
      </w:pPr>
    </w:lvl>
    <w:lvl w:ilvl="2" w:tplc="D92628A2">
      <w:start w:val="1"/>
      <w:numFmt w:val="decimal"/>
      <w:lvlText w:val="%3."/>
      <w:lvlJc w:val="left"/>
      <w:pPr>
        <w:tabs>
          <w:tab w:val="num" w:pos="2160"/>
        </w:tabs>
        <w:ind w:left="2160" w:hanging="360"/>
      </w:pPr>
    </w:lvl>
    <w:lvl w:ilvl="3" w:tplc="17D25172">
      <w:start w:val="1"/>
      <w:numFmt w:val="decimal"/>
      <w:lvlText w:val="%4."/>
      <w:lvlJc w:val="left"/>
      <w:pPr>
        <w:tabs>
          <w:tab w:val="num" w:pos="2880"/>
        </w:tabs>
        <w:ind w:left="2880" w:hanging="360"/>
      </w:pPr>
    </w:lvl>
    <w:lvl w:ilvl="4" w:tplc="EF3A1292">
      <w:start w:val="1"/>
      <w:numFmt w:val="decimal"/>
      <w:lvlText w:val="%5."/>
      <w:lvlJc w:val="left"/>
      <w:pPr>
        <w:tabs>
          <w:tab w:val="num" w:pos="3600"/>
        </w:tabs>
        <w:ind w:left="3600" w:hanging="360"/>
      </w:pPr>
    </w:lvl>
    <w:lvl w:ilvl="5" w:tplc="B2B66F86">
      <w:start w:val="1"/>
      <w:numFmt w:val="decimal"/>
      <w:lvlText w:val="%6."/>
      <w:lvlJc w:val="left"/>
      <w:pPr>
        <w:tabs>
          <w:tab w:val="num" w:pos="4320"/>
        </w:tabs>
        <w:ind w:left="4320" w:hanging="360"/>
      </w:pPr>
    </w:lvl>
    <w:lvl w:ilvl="6" w:tplc="D3807FD8">
      <w:start w:val="1"/>
      <w:numFmt w:val="decimal"/>
      <w:lvlText w:val="%7."/>
      <w:lvlJc w:val="left"/>
      <w:pPr>
        <w:tabs>
          <w:tab w:val="num" w:pos="5040"/>
        </w:tabs>
        <w:ind w:left="5040" w:hanging="360"/>
      </w:pPr>
    </w:lvl>
    <w:lvl w:ilvl="7" w:tplc="1B9EBE3A">
      <w:start w:val="1"/>
      <w:numFmt w:val="decimal"/>
      <w:lvlText w:val="%8."/>
      <w:lvlJc w:val="left"/>
      <w:pPr>
        <w:tabs>
          <w:tab w:val="num" w:pos="5760"/>
        </w:tabs>
        <w:ind w:left="5760" w:hanging="360"/>
      </w:pPr>
    </w:lvl>
    <w:lvl w:ilvl="8" w:tplc="4D4CAE0E">
      <w:start w:val="1"/>
      <w:numFmt w:val="decimal"/>
      <w:lvlText w:val="%9."/>
      <w:lvlJc w:val="left"/>
      <w:pPr>
        <w:tabs>
          <w:tab w:val="num" w:pos="6480"/>
        </w:tabs>
        <w:ind w:left="6480" w:hanging="360"/>
      </w:pPr>
    </w:lvl>
  </w:abstractNum>
  <w:abstractNum w:abstractNumId="10" w15:restartNumberingAfterBreak="0">
    <w:nsid w:val="312F02D7"/>
    <w:multiLevelType w:val="hybridMultilevel"/>
    <w:tmpl w:val="5220EC9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35844428"/>
    <w:multiLevelType w:val="hybridMultilevel"/>
    <w:tmpl w:val="ED6ABF26"/>
    <w:lvl w:ilvl="0" w:tplc="A8429B98">
      <w:start w:val="1"/>
      <w:numFmt w:val="bullet"/>
      <w:lvlText w:val=""/>
      <w:lvlJc w:val="left"/>
      <w:pPr>
        <w:ind w:left="720" w:hanging="360"/>
      </w:pPr>
      <w:rPr>
        <w:rFonts w:ascii="Symbol" w:hAnsi="Symbol" w:hint="default"/>
        <w:color w:val="1F497D" w:themeColor="text2"/>
      </w:rPr>
    </w:lvl>
    <w:lvl w:ilvl="1" w:tplc="ED7EB91C">
      <w:start w:val="1"/>
      <w:numFmt w:val="bullet"/>
      <w:lvlText w:val="-"/>
      <w:lvlJc w:val="left"/>
      <w:pPr>
        <w:ind w:left="1440" w:hanging="360"/>
      </w:pPr>
      <w:rPr>
        <w:rFonts w:ascii="Times New Roman"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9B63C08"/>
    <w:multiLevelType w:val="hybridMultilevel"/>
    <w:tmpl w:val="7F7088AE"/>
    <w:lvl w:ilvl="0" w:tplc="D23AABAC">
      <w:start w:val="1"/>
      <w:numFmt w:val="lowerLetter"/>
      <w:lvlText w:val="%1."/>
      <w:lvlJc w:val="left"/>
      <w:pPr>
        <w:ind w:left="1287" w:hanging="360"/>
      </w:pPr>
      <w:rPr>
        <w:rFonts w:hint="default"/>
        <w:b w:val="0"/>
        <w:sz w:val="20"/>
        <w:szCs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3B3938DB"/>
    <w:multiLevelType w:val="hybridMultilevel"/>
    <w:tmpl w:val="E558132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D5A5422"/>
    <w:multiLevelType w:val="hybridMultilevel"/>
    <w:tmpl w:val="2E1E8F4E"/>
    <w:lvl w:ilvl="0" w:tplc="EB666C8E">
      <w:start w:val="1"/>
      <w:numFmt w:val="decimal"/>
      <w:lvlText w:val="%1."/>
      <w:lvlJc w:val="left"/>
      <w:pPr>
        <w:ind w:left="502" w:hanging="360"/>
      </w:pPr>
      <w:rPr>
        <w:rFonts w:hint="default"/>
        <w:b/>
      </w:rPr>
    </w:lvl>
    <w:lvl w:ilvl="1" w:tplc="DE389C80" w:tentative="1">
      <w:start w:val="1"/>
      <w:numFmt w:val="lowerLetter"/>
      <w:lvlText w:val="%2."/>
      <w:lvlJc w:val="left"/>
      <w:pPr>
        <w:ind w:left="1222" w:hanging="360"/>
      </w:pPr>
    </w:lvl>
    <w:lvl w:ilvl="2" w:tplc="4D0C1FF8" w:tentative="1">
      <w:start w:val="1"/>
      <w:numFmt w:val="lowerRoman"/>
      <w:lvlText w:val="%3."/>
      <w:lvlJc w:val="right"/>
      <w:pPr>
        <w:ind w:left="1942" w:hanging="180"/>
      </w:pPr>
    </w:lvl>
    <w:lvl w:ilvl="3" w:tplc="B7946186" w:tentative="1">
      <w:start w:val="1"/>
      <w:numFmt w:val="decimal"/>
      <w:lvlText w:val="%4."/>
      <w:lvlJc w:val="left"/>
      <w:pPr>
        <w:ind w:left="2662" w:hanging="360"/>
      </w:pPr>
    </w:lvl>
    <w:lvl w:ilvl="4" w:tplc="C54A558A" w:tentative="1">
      <w:start w:val="1"/>
      <w:numFmt w:val="lowerLetter"/>
      <w:lvlText w:val="%5."/>
      <w:lvlJc w:val="left"/>
      <w:pPr>
        <w:ind w:left="3382" w:hanging="360"/>
      </w:pPr>
    </w:lvl>
    <w:lvl w:ilvl="5" w:tplc="1E667E24" w:tentative="1">
      <w:start w:val="1"/>
      <w:numFmt w:val="lowerRoman"/>
      <w:lvlText w:val="%6."/>
      <w:lvlJc w:val="right"/>
      <w:pPr>
        <w:ind w:left="4102" w:hanging="180"/>
      </w:pPr>
    </w:lvl>
    <w:lvl w:ilvl="6" w:tplc="AF22549E" w:tentative="1">
      <w:start w:val="1"/>
      <w:numFmt w:val="decimal"/>
      <w:lvlText w:val="%7."/>
      <w:lvlJc w:val="left"/>
      <w:pPr>
        <w:ind w:left="4822" w:hanging="360"/>
      </w:pPr>
    </w:lvl>
    <w:lvl w:ilvl="7" w:tplc="90FEDBFC" w:tentative="1">
      <w:start w:val="1"/>
      <w:numFmt w:val="lowerLetter"/>
      <w:lvlText w:val="%8."/>
      <w:lvlJc w:val="left"/>
      <w:pPr>
        <w:ind w:left="5542" w:hanging="360"/>
      </w:pPr>
    </w:lvl>
    <w:lvl w:ilvl="8" w:tplc="FE768880" w:tentative="1">
      <w:start w:val="1"/>
      <w:numFmt w:val="lowerRoman"/>
      <w:lvlText w:val="%9."/>
      <w:lvlJc w:val="right"/>
      <w:pPr>
        <w:ind w:left="6262" w:hanging="180"/>
      </w:pPr>
    </w:lvl>
  </w:abstractNum>
  <w:abstractNum w:abstractNumId="15" w15:restartNumberingAfterBreak="0">
    <w:nsid w:val="3D9F3E86"/>
    <w:multiLevelType w:val="hybridMultilevel"/>
    <w:tmpl w:val="D4043526"/>
    <w:lvl w:ilvl="0" w:tplc="64F440E8">
      <w:start w:val="1"/>
      <w:numFmt w:val="lowerLetter"/>
      <w:lvlText w:val="%1)"/>
      <w:lvlJc w:val="left"/>
      <w:pPr>
        <w:tabs>
          <w:tab w:val="num" w:pos="1800"/>
        </w:tabs>
        <w:ind w:left="1800" w:hanging="360"/>
      </w:pPr>
      <w:rPr>
        <w:rFonts w:hint="default"/>
        <w:b/>
      </w:rPr>
    </w:lvl>
    <w:lvl w:ilvl="1" w:tplc="570AB74A">
      <w:start w:val="1"/>
      <w:numFmt w:val="lowerRoman"/>
      <w:lvlText w:val="%2."/>
      <w:lvlJc w:val="right"/>
      <w:pPr>
        <w:tabs>
          <w:tab w:val="num" w:pos="1440"/>
        </w:tabs>
        <w:ind w:left="1440" w:hanging="360"/>
      </w:pPr>
    </w:lvl>
    <w:lvl w:ilvl="2" w:tplc="D92628A2">
      <w:start w:val="1"/>
      <w:numFmt w:val="decimal"/>
      <w:lvlText w:val="%3."/>
      <w:lvlJc w:val="left"/>
      <w:pPr>
        <w:tabs>
          <w:tab w:val="num" w:pos="2160"/>
        </w:tabs>
        <w:ind w:left="2160" w:hanging="360"/>
      </w:pPr>
    </w:lvl>
    <w:lvl w:ilvl="3" w:tplc="17D25172">
      <w:start w:val="1"/>
      <w:numFmt w:val="decimal"/>
      <w:lvlText w:val="%4."/>
      <w:lvlJc w:val="left"/>
      <w:pPr>
        <w:tabs>
          <w:tab w:val="num" w:pos="2880"/>
        </w:tabs>
        <w:ind w:left="2880" w:hanging="360"/>
      </w:pPr>
    </w:lvl>
    <w:lvl w:ilvl="4" w:tplc="EF3A1292">
      <w:start w:val="1"/>
      <w:numFmt w:val="decimal"/>
      <w:lvlText w:val="%5."/>
      <w:lvlJc w:val="left"/>
      <w:pPr>
        <w:tabs>
          <w:tab w:val="num" w:pos="3600"/>
        </w:tabs>
        <w:ind w:left="3600" w:hanging="360"/>
      </w:pPr>
    </w:lvl>
    <w:lvl w:ilvl="5" w:tplc="B2B66F86">
      <w:start w:val="1"/>
      <w:numFmt w:val="decimal"/>
      <w:lvlText w:val="%6."/>
      <w:lvlJc w:val="left"/>
      <w:pPr>
        <w:tabs>
          <w:tab w:val="num" w:pos="4320"/>
        </w:tabs>
        <w:ind w:left="4320" w:hanging="360"/>
      </w:pPr>
    </w:lvl>
    <w:lvl w:ilvl="6" w:tplc="D3807FD8">
      <w:start w:val="1"/>
      <w:numFmt w:val="decimal"/>
      <w:lvlText w:val="%7."/>
      <w:lvlJc w:val="left"/>
      <w:pPr>
        <w:tabs>
          <w:tab w:val="num" w:pos="5040"/>
        </w:tabs>
        <w:ind w:left="5040" w:hanging="360"/>
      </w:pPr>
    </w:lvl>
    <w:lvl w:ilvl="7" w:tplc="1B9EBE3A">
      <w:start w:val="1"/>
      <w:numFmt w:val="decimal"/>
      <w:lvlText w:val="%8."/>
      <w:lvlJc w:val="left"/>
      <w:pPr>
        <w:tabs>
          <w:tab w:val="num" w:pos="5760"/>
        </w:tabs>
        <w:ind w:left="5760" w:hanging="360"/>
      </w:pPr>
    </w:lvl>
    <w:lvl w:ilvl="8" w:tplc="4D4CAE0E">
      <w:start w:val="1"/>
      <w:numFmt w:val="decimal"/>
      <w:lvlText w:val="%9."/>
      <w:lvlJc w:val="left"/>
      <w:pPr>
        <w:tabs>
          <w:tab w:val="num" w:pos="6480"/>
        </w:tabs>
        <w:ind w:left="6480" w:hanging="360"/>
      </w:pPr>
    </w:lvl>
  </w:abstractNum>
  <w:abstractNum w:abstractNumId="16" w15:restartNumberingAfterBreak="0">
    <w:nsid w:val="3DF35AC9"/>
    <w:multiLevelType w:val="hybridMultilevel"/>
    <w:tmpl w:val="45F056DA"/>
    <w:lvl w:ilvl="0" w:tplc="1A742FB2">
      <w:start w:val="1"/>
      <w:numFmt w:val="lowerLetter"/>
      <w:lvlText w:val="%1)"/>
      <w:lvlJc w:val="left"/>
      <w:pPr>
        <w:ind w:left="720" w:hanging="360"/>
      </w:pPr>
      <w:rPr>
        <w:rFonts w:ascii="Arial" w:eastAsia="Times New Roman" w:hAnsi="Arial" w:cs="Arial" w:hint="default"/>
      </w:rPr>
    </w:lvl>
    <w:lvl w:ilvl="1" w:tplc="82600AF6">
      <w:start w:val="1"/>
      <w:numFmt w:val="lowerRoman"/>
      <w:lvlText w:val="%2."/>
      <w:lvlJc w:val="left"/>
      <w:pPr>
        <w:ind w:left="1440" w:hanging="360"/>
      </w:pPr>
      <w:rPr>
        <w:rFonts w:hint="default"/>
        <w:b w:val="0"/>
      </w:rPr>
    </w:lvl>
    <w:lvl w:ilvl="2" w:tplc="570AB74A">
      <w:start w:val="1"/>
      <w:numFmt w:val="lowerRoman"/>
      <w:lvlText w:val="%3."/>
      <w:lvlJc w:val="right"/>
      <w:pPr>
        <w:ind w:left="2160" w:hanging="180"/>
      </w:pPr>
    </w:lvl>
    <w:lvl w:ilvl="3" w:tplc="0526F9D4">
      <w:start w:val="1"/>
      <w:numFmt w:val="decimal"/>
      <w:lvlText w:val="%4."/>
      <w:lvlJc w:val="left"/>
      <w:pPr>
        <w:ind w:left="2880" w:hanging="360"/>
      </w:pPr>
    </w:lvl>
    <w:lvl w:ilvl="4" w:tplc="F34C383A">
      <w:start w:val="1"/>
      <w:numFmt w:val="lowerLetter"/>
      <w:lvlText w:val="%5."/>
      <w:lvlJc w:val="left"/>
      <w:pPr>
        <w:ind w:left="3600" w:hanging="360"/>
      </w:pPr>
    </w:lvl>
    <w:lvl w:ilvl="5" w:tplc="72B86148">
      <w:start w:val="1"/>
      <w:numFmt w:val="lowerRoman"/>
      <w:lvlText w:val="%6."/>
      <w:lvlJc w:val="right"/>
      <w:pPr>
        <w:ind w:left="4320" w:hanging="180"/>
      </w:pPr>
    </w:lvl>
    <w:lvl w:ilvl="6" w:tplc="73367FCC">
      <w:start w:val="1"/>
      <w:numFmt w:val="decimal"/>
      <w:lvlText w:val="%7."/>
      <w:lvlJc w:val="left"/>
      <w:pPr>
        <w:ind w:left="5040" w:hanging="360"/>
      </w:pPr>
    </w:lvl>
    <w:lvl w:ilvl="7" w:tplc="5CC6A96C">
      <w:start w:val="1"/>
      <w:numFmt w:val="lowerLetter"/>
      <w:lvlText w:val="%8."/>
      <w:lvlJc w:val="left"/>
      <w:pPr>
        <w:ind w:left="5760" w:hanging="360"/>
      </w:pPr>
    </w:lvl>
    <w:lvl w:ilvl="8" w:tplc="2962236C">
      <w:start w:val="1"/>
      <w:numFmt w:val="lowerRoman"/>
      <w:lvlText w:val="%9."/>
      <w:lvlJc w:val="right"/>
      <w:pPr>
        <w:ind w:left="6480" w:hanging="180"/>
      </w:pPr>
    </w:lvl>
  </w:abstractNum>
  <w:abstractNum w:abstractNumId="17" w15:restartNumberingAfterBreak="0">
    <w:nsid w:val="4006722F"/>
    <w:multiLevelType w:val="hybridMultilevel"/>
    <w:tmpl w:val="A3F45BDA"/>
    <w:lvl w:ilvl="0" w:tplc="04150001">
      <w:start w:val="1"/>
      <w:numFmt w:val="bullet"/>
      <w:lvlText w:val=""/>
      <w:lvlJc w:val="left"/>
      <w:pPr>
        <w:ind w:left="720" w:hanging="360"/>
      </w:pPr>
      <w:rPr>
        <w:rFonts w:ascii="Symbol" w:hAnsi="Symbol" w:hint="default"/>
      </w:rPr>
    </w:lvl>
    <w:lvl w:ilvl="1" w:tplc="DF3221DA">
      <w:numFmt w:val="bullet"/>
      <w:lvlText w:val="•"/>
      <w:lvlJc w:val="left"/>
      <w:pPr>
        <w:ind w:left="1440" w:hanging="360"/>
      </w:pPr>
      <w:rPr>
        <w:rFonts w:ascii="Arial Narrow" w:eastAsiaTheme="minorEastAsia" w:hAnsi="Arial Narrow" w:cstheme="minorBid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0BD4E39"/>
    <w:multiLevelType w:val="singleLevel"/>
    <w:tmpl w:val="0415000F"/>
    <w:lvl w:ilvl="0">
      <w:start w:val="1"/>
      <w:numFmt w:val="decimal"/>
      <w:lvlText w:val="%1."/>
      <w:lvlJc w:val="left"/>
      <w:pPr>
        <w:tabs>
          <w:tab w:val="num" w:pos="360"/>
        </w:tabs>
        <w:ind w:left="360" w:hanging="360"/>
      </w:pPr>
    </w:lvl>
  </w:abstractNum>
  <w:abstractNum w:abstractNumId="19" w15:restartNumberingAfterBreak="0">
    <w:nsid w:val="477463A1"/>
    <w:multiLevelType w:val="hybridMultilevel"/>
    <w:tmpl w:val="A63605B4"/>
    <w:lvl w:ilvl="0" w:tplc="FE1E8328">
      <w:start w:val="1"/>
      <w:numFmt w:val="decimal"/>
      <w:lvlText w:val="%1."/>
      <w:lvlJc w:val="left"/>
      <w:pPr>
        <w:ind w:left="360" w:hanging="360"/>
      </w:pPr>
      <w:rPr>
        <w:rFonts w:ascii="Arial" w:eastAsia="Times New Roman" w:hAnsi="Arial" w:cs="Arial" w:hint="default"/>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B170089"/>
    <w:multiLevelType w:val="hybridMultilevel"/>
    <w:tmpl w:val="3E6ABDC0"/>
    <w:lvl w:ilvl="0" w:tplc="20DE5E50">
      <w:start w:val="1"/>
      <w:numFmt w:val="decimal"/>
      <w:lvlText w:val="%1."/>
      <w:lvlJc w:val="left"/>
      <w:pPr>
        <w:ind w:left="720" w:hanging="360"/>
      </w:pPr>
      <w:rPr>
        <w:rFonts w:ascii="Arial" w:eastAsia="Times New Roman" w:hAnsi="Arial" w:cs="Arial" w:hint="default"/>
        <w:b w:val="0"/>
        <w:sz w:val="20"/>
      </w:rPr>
    </w:lvl>
    <w:lvl w:ilvl="1" w:tplc="D23AABAC">
      <w:start w:val="1"/>
      <w:numFmt w:val="lowerLetter"/>
      <w:lvlText w:val="%2."/>
      <w:lvlJc w:val="left"/>
      <w:pPr>
        <w:ind w:left="1440" w:hanging="360"/>
      </w:pPr>
      <w:rPr>
        <w:rFonts w:hint="default"/>
        <w:b w:val="0"/>
        <w:sz w:val="20"/>
        <w:szCs w:val="20"/>
      </w:rPr>
    </w:lvl>
    <w:lvl w:ilvl="2" w:tplc="570AB74A">
      <w:start w:val="1"/>
      <w:numFmt w:val="lowerRoman"/>
      <w:lvlText w:val="%3."/>
      <w:lvlJc w:val="right"/>
      <w:pPr>
        <w:ind w:left="2160" w:hanging="180"/>
      </w:pPr>
    </w:lvl>
    <w:lvl w:ilvl="3" w:tplc="0526F9D4">
      <w:start w:val="1"/>
      <w:numFmt w:val="decimal"/>
      <w:lvlText w:val="%4."/>
      <w:lvlJc w:val="left"/>
      <w:pPr>
        <w:ind w:left="2880" w:hanging="360"/>
      </w:pPr>
    </w:lvl>
    <w:lvl w:ilvl="4" w:tplc="F34C383A">
      <w:start w:val="1"/>
      <w:numFmt w:val="lowerLetter"/>
      <w:lvlText w:val="%5."/>
      <w:lvlJc w:val="left"/>
      <w:pPr>
        <w:ind w:left="3600" w:hanging="360"/>
      </w:pPr>
    </w:lvl>
    <w:lvl w:ilvl="5" w:tplc="72B86148">
      <w:start w:val="1"/>
      <w:numFmt w:val="lowerRoman"/>
      <w:lvlText w:val="%6."/>
      <w:lvlJc w:val="right"/>
      <w:pPr>
        <w:ind w:left="4320" w:hanging="180"/>
      </w:pPr>
    </w:lvl>
    <w:lvl w:ilvl="6" w:tplc="73367FCC">
      <w:start w:val="1"/>
      <w:numFmt w:val="decimal"/>
      <w:lvlText w:val="%7."/>
      <w:lvlJc w:val="left"/>
      <w:pPr>
        <w:ind w:left="5040" w:hanging="360"/>
      </w:pPr>
    </w:lvl>
    <w:lvl w:ilvl="7" w:tplc="5CC6A96C">
      <w:start w:val="1"/>
      <w:numFmt w:val="lowerLetter"/>
      <w:lvlText w:val="%8."/>
      <w:lvlJc w:val="left"/>
      <w:pPr>
        <w:ind w:left="5760" w:hanging="360"/>
      </w:pPr>
    </w:lvl>
    <w:lvl w:ilvl="8" w:tplc="2962236C">
      <w:start w:val="1"/>
      <w:numFmt w:val="lowerRoman"/>
      <w:lvlText w:val="%9."/>
      <w:lvlJc w:val="right"/>
      <w:pPr>
        <w:ind w:left="6480" w:hanging="180"/>
      </w:pPr>
    </w:lvl>
  </w:abstractNum>
  <w:abstractNum w:abstractNumId="21" w15:restartNumberingAfterBreak="0">
    <w:nsid w:val="4CD300C1"/>
    <w:multiLevelType w:val="hybridMultilevel"/>
    <w:tmpl w:val="20D6FB2E"/>
    <w:lvl w:ilvl="0" w:tplc="88385BCA">
      <w:start w:val="1"/>
      <w:numFmt w:val="lowerRoman"/>
      <w:lvlText w:val="%1."/>
      <w:lvlJc w:val="left"/>
      <w:pPr>
        <w:ind w:left="1429" w:hanging="360"/>
      </w:pPr>
      <w:rPr>
        <w:rFonts w:hint="default"/>
        <w:b/>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2" w15:restartNumberingAfterBreak="0">
    <w:nsid w:val="50D37415"/>
    <w:multiLevelType w:val="hybridMultilevel"/>
    <w:tmpl w:val="AFA6E848"/>
    <w:lvl w:ilvl="0" w:tplc="6A248912">
      <w:start w:val="1"/>
      <w:numFmt w:val="decimal"/>
      <w:lvlText w:val="%1)"/>
      <w:lvlJc w:val="left"/>
      <w:pPr>
        <w:tabs>
          <w:tab w:val="num" w:pos="360"/>
        </w:tabs>
        <w:ind w:left="360" w:hanging="360"/>
      </w:pPr>
      <w:rPr>
        <w:rFonts w:ascii="Tahoma" w:eastAsia="Times New Roman" w:hAnsi="Tahoma" w:cs="Tahoma" w:hint="default"/>
      </w:rPr>
    </w:lvl>
    <w:lvl w:ilvl="1" w:tplc="00180954">
      <w:start w:val="1"/>
      <w:numFmt w:val="lowerLetter"/>
      <w:lvlText w:val="%2."/>
      <w:lvlJc w:val="left"/>
      <w:pPr>
        <w:tabs>
          <w:tab w:val="num" w:pos="1440"/>
        </w:tabs>
        <w:ind w:left="1440" w:hanging="360"/>
      </w:pPr>
    </w:lvl>
    <w:lvl w:ilvl="2" w:tplc="4C76D24C" w:tentative="1">
      <w:start w:val="1"/>
      <w:numFmt w:val="lowerRoman"/>
      <w:lvlText w:val="%3."/>
      <w:lvlJc w:val="right"/>
      <w:pPr>
        <w:tabs>
          <w:tab w:val="num" w:pos="2160"/>
        </w:tabs>
        <w:ind w:left="2160" w:hanging="180"/>
      </w:pPr>
    </w:lvl>
    <w:lvl w:ilvl="3" w:tplc="31921B48" w:tentative="1">
      <w:start w:val="1"/>
      <w:numFmt w:val="decimal"/>
      <w:lvlText w:val="%4."/>
      <w:lvlJc w:val="left"/>
      <w:pPr>
        <w:tabs>
          <w:tab w:val="num" w:pos="2880"/>
        </w:tabs>
        <w:ind w:left="2880" w:hanging="360"/>
      </w:pPr>
    </w:lvl>
    <w:lvl w:ilvl="4" w:tplc="FD846382" w:tentative="1">
      <w:start w:val="1"/>
      <w:numFmt w:val="lowerLetter"/>
      <w:lvlText w:val="%5."/>
      <w:lvlJc w:val="left"/>
      <w:pPr>
        <w:tabs>
          <w:tab w:val="num" w:pos="3600"/>
        </w:tabs>
        <w:ind w:left="3600" w:hanging="360"/>
      </w:pPr>
    </w:lvl>
    <w:lvl w:ilvl="5" w:tplc="CA74761E" w:tentative="1">
      <w:start w:val="1"/>
      <w:numFmt w:val="lowerRoman"/>
      <w:lvlText w:val="%6."/>
      <w:lvlJc w:val="right"/>
      <w:pPr>
        <w:tabs>
          <w:tab w:val="num" w:pos="4320"/>
        </w:tabs>
        <w:ind w:left="4320" w:hanging="180"/>
      </w:pPr>
    </w:lvl>
    <w:lvl w:ilvl="6" w:tplc="C70E1B76" w:tentative="1">
      <w:start w:val="1"/>
      <w:numFmt w:val="decimal"/>
      <w:lvlText w:val="%7."/>
      <w:lvlJc w:val="left"/>
      <w:pPr>
        <w:tabs>
          <w:tab w:val="num" w:pos="5040"/>
        </w:tabs>
        <w:ind w:left="5040" w:hanging="360"/>
      </w:pPr>
    </w:lvl>
    <w:lvl w:ilvl="7" w:tplc="BF5017AA" w:tentative="1">
      <w:start w:val="1"/>
      <w:numFmt w:val="lowerLetter"/>
      <w:lvlText w:val="%8."/>
      <w:lvlJc w:val="left"/>
      <w:pPr>
        <w:tabs>
          <w:tab w:val="num" w:pos="5760"/>
        </w:tabs>
        <w:ind w:left="5760" w:hanging="360"/>
      </w:pPr>
    </w:lvl>
    <w:lvl w:ilvl="8" w:tplc="5BC049BE" w:tentative="1">
      <w:start w:val="1"/>
      <w:numFmt w:val="lowerRoman"/>
      <w:lvlText w:val="%9."/>
      <w:lvlJc w:val="right"/>
      <w:pPr>
        <w:tabs>
          <w:tab w:val="num" w:pos="6480"/>
        </w:tabs>
        <w:ind w:left="6480" w:hanging="180"/>
      </w:pPr>
    </w:lvl>
  </w:abstractNum>
  <w:abstractNum w:abstractNumId="23" w15:restartNumberingAfterBreak="0">
    <w:nsid w:val="51237028"/>
    <w:multiLevelType w:val="hybridMultilevel"/>
    <w:tmpl w:val="05BEBABA"/>
    <w:lvl w:ilvl="0" w:tplc="6AFCCD6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5192130D"/>
    <w:multiLevelType w:val="hybridMultilevel"/>
    <w:tmpl w:val="4AEE0238"/>
    <w:lvl w:ilvl="0" w:tplc="7BF04122">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34C430F"/>
    <w:multiLevelType w:val="hybridMultilevel"/>
    <w:tmpl w:val="93AA7AC4"/>
    <w:lvl w:ilvl="0" w:tplc="A8429B98">
      <w:start w:val="1"/>
      <w:numFmt w:val="bullet"/>
      <w:lvlText w:val=""/>
      <w:lvlJc w:val="left"/>
      <w:pPr>
        <w:ind w:left="720" w:hanging="360"/>
      </w:pPr>
      <w:rPr>
        <w:rFonts w:ascii="Symbol" w:hAnsi="Symbol" w:hint="default"/>
        <w:color w:val="1F497D" w:themeColor="text2"/>
      </w:rPr>
    </w:lvl>
    <w:lvl w:ilvl="1" w:tplc="ED7EB91C">
      <w:start w:val="1"/>
      <w:numFmt w:val="bullet"/>
      <w:lvlText w:val="-"/>
      <w:lvlJc w:val="left"/>
      <w:pPr>
        <w:ind w:left="1440" w:hanging="360"/>
      </w:pPr>
      <w:rPr>
        <w:rFonts w:ascii="Times New Roman"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4AB5A60"/>
    <w:multiLevelType w:val="hybridMultilevel"/>
    <w:tmpl w:val="C2B2ADEA"/>
    <w:lvl w:ilvl="0" w:tplc="C4A8F020">
      <w:start w:val="1"/>
      <w:numFmt w:val="decimal"/>
      <w:lvlText w:val="%1)"/>
      <w:lvlJc w:val="left"/>
      <w:pPr>
        <w:ind w:left="360" w:hanging="360"/>
      </w:pPr>
    </w:lvl>
    <w:lvl w:ilvl="1" w:tplc="A83A3C9C" w:tentative="1">
      <w:start w:val="1"/>
      <w:numFmt w:val="lowerLetter"/>
      <w:lvlText w:val="%2."/>
      <w:lvlJc w:val="left"/>
      <w:pPr>
        <w:ind w:left="1080" w:hanging="360"/>
      </w:pPr>
    </w:lvl>
    <w:lvl w:ilvl="2" w:tplc="AD80A668" w:tentative="1">
      <w:start w:val="1"/>
      <w:numFmt w:val="lowerRoman"/>
      <w:lvlText w:val="%3."/>
      <w:lvlJc w:val="right"/>
      <w:pPr>
        <w:ind w:left="1800" w:hanging="180"/>
      </w:pPr>
    </w:lvl>
    <w:lvl w:ilvl="3" w:tplc="78A0EEEA" w:tentative="1">
      <w:start w:val="1"/>
      <w:numFmt w:val="decimal"/>
      <w:lvlText w:val="%4."/>
      <w:lvlJc w:val="left"/>
      <w:pPr>
        <w:ind w:left="2520" w:hanging="360"/>
      </w:pPr>
    </w:lvl>
    <w:lvl w:ilvl="4" w:tplc="2E0E4D8C" w:tentative="1">
      <w:start w:val="1"/>
      <w:numFmt w:val="lowerLetter"/>
      <w:lvlText w:val="%5."/>
      <w:lvlJc w:val="left"/>
      <w:pPr>
        <w:ind w:left="3240" w:hanging="360"/>
      </w:pPr>
    </w:lvl>
    <w:lvl w:ilvl="5" w:tplc="6EB82A26" w:tentative="1">
      <w:start w:val="1"/>
      <w:numFmt w:val="lowerRoman"/>
      <w:lvlText w:val="%6."/>
      <w:lvlJc w:val="right"/>
      <w:pPr>
        <w:ind w:left="3960" w:hanging="180"/>
      </w:pPr>
    </w:lvl>
    <w:lvl w:ilvl="6" w:tplc="6A747E34" w:tentative="1">
      <w:start w:val="1"/>
      <w:numFmt w:val="decimal"/>
      <w:lvlText w:val="%7."/>
      <w:lvlJc w:val="left"/>
      <w:pPr>
        <w:ind w:left="4680" w:hanging="360"/>
      </w:pPr>
    </w:lvl>
    <w:lvl w:ilvl="7" w:tplc="18C23378" w:tentative="1">
      <w:start w:val="1"/>
      <w:numFmt w:val="lowerLetter"/>
      <w:lvlText w:val="%8."/>
      <w:lvlJc w:val="left"/>
      <w:pPr>
        <w:ind w:left="5400" w:hanging="360"/>
      </w:pPr>
    </w:lvl>
    <w:lvl w:ilvl="8" w:tplc="F80EF194" w:tentative="1">
      <w:start w:val="1"/>
      <w:numFmt w:val="lowerRoman"/>
      <w:lvlText w:val="%9."/>
      <w:lvlJc w:val="right"/>
      <w:pPr>
        <w:ind w:left="6120" w:hanging="180"/>
      </w:pPr>
    </w:lvl>
  </w:abstractNum>
  <w:abstractNum w:abstractNumId="27" w15:restartNumberingAfterBreak="0">
    <w:nsid w:val="55BD0DCF"/>
    <w:multiLevelType w:val="hybridMultilevel"/>
    <w:tmpl w:val="67AC8CC6"/>
    <w:lvl w:ilvl="0" w:tplc="04150001">
      <w:start w:val="1"/>
      <w:numFmt w:val="bullet"/>
      <w:lvlText w:val=""/>
      <w:lvlJc w:val="left"/>
      <w:pPr>
        <w:ind w:left="2149" w:hanging="360"/>
      </w:pPr>
      <w:rPr>
        <w:rFonts w:ascii="Symbol" w:hAnsi="Symbol" w:hint="default"/>
      </w:rPr>
    </w:lvl>
    <w:lvl w:ilvl="1" w:tplc="04150003" w:tentative="1">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28" w15:restartNumberingAfterBreak="0">
    <w:nsid w:val="58074A1C"/>
    <w:multiLevelType w:val="multilevel"/>
    <w:tmpl w:val="92DCA75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8933B20"/>
    <w:multiLevelType w:val="hybridMultilevel"/>
    <w:tmpl w:val="256028B0"/>
    <w:lvl w:ilvl="0" w:tplc="AF54DDF0">
      <w:start w:val="1"/>
      <w:numFmt w:val="decimal"/>
      <w:lvlText w:val="%1)"/>
      <w:lvlJc w:val="left"/>
      <w:pPr>
        <w:tabs>
          <w:tab w:val="num" w:pos="720"/>
        </w:tabs>
        <w:ind w:left="720" w:hanging="360"/>
      </w:pPr>
      <w:rPr>
        <w:rFonts w:hint="default"/>
      </w:rPr>
    </w:lvl>
    <w:lvl w:ilvl="1" w:tplc="F566F400" w:tentative="1">
      <w:start w:val="1"/>
      <w:numFmt w:val="lowerLetter"/>
      <w:lvlText w:val="%2."/>
      <w:lvlJc w:val="left"/>
      <w:pPr>
        <w:tabs>
          <w:tab w:val="num" w:pos="1440"/>
        </w:tabs>
        <w:ind w:left="1440" w:hanging="360"/>
      </w:pPr>
    </w:lvl>
    <w:lvl w:ilvl="2" w:tplc="520874BA" w:tentative="1">
      <w:start w:val="1"/>
      <w:numFmt w:val="lowerRoman"/>
      <w:lvlText w:val="%3."/>
      <w:lvlJc w:val="right"/>
      <w:pPr>
        <w:tabs>
          <w:tab w:val="num" w:pos="2160"/>
        </w:tabs>
        <w:ind w:left="2160" w:hanging="180"/>
      </w:pPr>
    </w:lvl>
    <w:lvl w:ilvl="3" w:tplc="7D3A9E76" w:tentative="1">
      <w:start w:val="1"/>
      <w:numFmt w:val="decimal"/>
      <w:lvlText w:val="%4."/>
      <w:lvlJc w:val="left"/>
      <w:pPr>
        <w:tabs>
          <w:tab w:val="num" w:pos="2880"/>
        </w:tabs>
        <w:ind w:left="2880" w:hanging="360"/>
      </w:pPr>
    </w:lvl>
    <w:lvl w:ilvl="4" w:tplc="87F8A7EA" w:tentative="1">
      <w:start w:val="1"/>
      <w:numFmt w:val="lowerLetter"/>
      <w:lvlText w:val="%5."/>
      <w:lvlJc w:val="left"/>
      <w:pPr>
        <w:tabs>
          <w:tab w:val="num" w:pos="3600"/>
        </w:tabs>
        <w:ind w:left="3600" w:hanging="360"/>
      </w:pPr>
    </w:lvl>
    <w:lvl w:ilvl="5" w:tplc="42B21F14" w:tentative="1">
      <w:start w:val="1"/>
      <w:numFmt w:val="lowerRoman"/>
      <w:lvlText w:val="%6."/>
      <w:lvlJc w:val="right"/>
      <w:pPr>
        <w:tabs>
          <w:tab w:val="num" w:pos="4320"/>
        </w:tabs>
        <w:ind w:left="4320" w:hanging="180"/>
      </w:pPr>
    </w:lvl>
    <w:lvl w:ilvl="6" w:tplc="A6BADC3C" w:tentative="1">
      <w:start w:val="1"/>
      <w:numFmt w:val="decimal"/>
      <w:lvlText w:val="%7."/>
      <w:lvlJc w:val="left"/>
      <w:pPr>
        <w:tabs>
          <w:tab w:val="num" w:pos="5040"/>
        </w:tabs>
        <w:ind w:left="5040" w:hanging="360"/>
      </w:pPr>
    </w:lvl>
    <w:lvl w:ilvl="7" w:tplc="A3CE9F3C" w:tentative="1">
      <w:start w:val="1"/>
      <w:numFmt w:val="lowerLetter"/>
      <w:lvlText w:val="%8."/>
      <w:lvlJc w:val="left"/>
      <w:pPr>
        <w:tabs>
          <w:tab w:val="num" w:pos="5760"/>
        </w:tabs>
        <w:ind w:left="5760" w:hanging="360"/>
      </w:pPr>
    </w:lvl>
    <w:lvl w:ilvl="8" w:tplc="2982B5F4" w:tentative="1">
      <w:start w:val="1"/>
      <w:numFmt w:val="lowerRoman"/>
      <w:lvlText w:val="%9."/>
      <w:lvlJc w:val="right"/>
      <w:pPr>
        <w:tabs>
          <w:tab w:val="num" w:pos="6480"/>
        </w:tabs>
        <w:ind w:left="6480" w:hanging="180"/>
      </w:pPr>
    </w:lvl>
  </w:abstractNum>
  <w:abstractNum w:abstractNumId="30" w15:restartNumberingAfterBreak="0">
    <w:nsid w:val="5B7F4EDC"/>
    <w:multiLevelType w:val="hybridMultilevel"/>
    <w:tmpl w:val="1A3CBD5E"/>
    <w:lvl w:ilvl="0" w:tplc="6AFCCD6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5C7374E8"/>
    <w:multiLevelType w:val="hybridMultilevel"/>
    <w:tmpl w:val="686A42B8"/>
    <w:lvl w:ilvl="0" w:tplc="14463E12">
      <w:start w:val="2"/>
      <w:numFmt w:val="decimal"/>
      <w:lvlText w:val="%1."/>
      <w:lvlJc w:val="left"/>
      <w:pPr>
        <w:ind w:left="720" w:hanging="360"/>
      </w:pPr>
      <w:rPr>
        <w:rFonts w:hint="default"/>
        <w:b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0225E1"/>
    <w:multiLevelType w:val="hybridMultilevel"/>
    <w:tmpl w:val="C582974C"/>
    <w:lvl w:ilvl="0" w:tplc="FE1E8328">
      <w:start w:val="1"/>
      <w:numFmt w:val="decimal"/>
      <w:lvlText w:val="%1."/>
      <w:lvlJc w:val="left"/>
      <w:pPr>
        <w:tabs>
          <w:tab w:val="num" w:pos="207"/>
        </w:tabs>
        <w:ind w:left="360" w:hanging="360"/>
      </w:pPr>
      <w:rPr>
        <w:rFonts w:ascii="Arial" w:eastAsia="Times New Roman" w:hAnsi="Arial" w:cs="Arial" w:hint="default"/>
        <w:b/>
      </w:rPr>
    </w:lvl>
    <w:lvl w:ilvl="1" w:tplc="D23AABAC">
      <w:start w:val="1"/>
      <w:numFmt w:val="lowerLetter"/>
      <w:lvlText w:val="%2."/>
      <w:lvlJc w:val="left"/>
      <w:pPr>
        <w:tabs>
          <w:tab w:val="num" w:pos="1298"/>
        </w:tabs>
        <w:ind w:left="1298" w:hanging="360"/>
      </w:pPr>
      <w:rPr>
        <w:rFonts w:hint="default"/>
        <w:b w:val="0"/>
        <w:sz w:val="20"/>
        <w:szCs w:val="20"/>
      </w:rPr>
    </w:lvl>
    <w:lvl w:ilvl="2" w:tplc="817CDA1A">
      <w:start w:val="1"/>
      <w:numFmt w:val="lowerLetter"/>
      <w:lvlText w:val="%3)"/>
      <w:lvlJc w:val="left"/>
      <w:pPr>
        <w:tabs>
          <w:tab w:val="num" w:pos="2198"/>
        </w:tabs>
        <w:ind w:left="2198" w:hanging="360"/>
      </w:pPr>
      <w:rPr>
        <w:rFonts w:hint="default"/>
      </w:rPr>
    </w:lvl>
    <w:lvl w:ilvl="3" w:tplc="AC6068A2" w:tentative="1">
      <w:start w:val="1"/>
      <w:numFmt w:val="decimal"/>
      <w:lvlText w:val="%4."/>
      <w:lvlJc w:val="left"/>
      <w:pPr>
        <w:tabs>
          <w:tab w:val="num" w:pos="2738"/>
        </w:tabs>
        <w:ind w:left="2738" w:hanging="360"/>
      </w:pPr>
    </w:lvl>
    <w:lvl w:ilvl="4" w:tplc="AC84F2E6" w:tentative="1">
      <w:start w:val="1"/>
      <w:numFmt w:val="lowerLetter"/>
      <w:lvlText w:val="%5."/>
      <w:lvlJc w:val="left"/>
      <w:pPr>
        <w:tabs>
          <w:tab w:val="num" w:pos="3458"/>
        </w:tabs>
        <w:ind w:left="3458" w:hanging="360"/>
      </w:pPr>
    </w:lvl>
    <w:lvl w:ilvl="5" w:tplc="E27C43D0" w:tentative="1">
      <w:start w:val="1"/>
      <w:numFmt w:val="lowerRoman"/>
      <w:lvlText w:val="%6."/>
      <w:lvlJc w:val="right"/>
      <w:pPr>
        <w:tabs>
          <w:tab w:val="num" w:pos="4178"/>
        </w:tabs>
        <w:ind w:left="4178" w:hanging="180"/>
      </w:pPr>
    </w:lvl>
    <w:lvl w:ilvl="6" w:tplc="E0FE0BB0" w:tentative="1">
      <w:start w:val="1"/>
      <w:numFmt w:val="decimal"/>
      <w:lvlText w:val="%7."/>
      <w:lvlJc w:val="left"/>
      <w:pPr>
        <w:tabs>
          <w:tab w:val="num" w:pos="4898"/>
        </w:tabs>
        <w:ind w:left="4898" w:hanging="360"/>
      </w:pPr>
    </w:lvl>
    <w:lvl w:ilvl="7" w:tplc="CE424F82" w:tentative="1">
      <w:start w:val="1"/>
      <w:numFmt w:val="lowerLetter"/>
      <w:lvlText w:val="%8."/>
      <w:lvlJc w:val="left"/>
      <w:pPr>
        <w:tabs>
          <w:tab w:val="num" w:pos="5618"/>
        </w:tabs>
        <w:ind w:left="5618" w:hanging="360"/>
      </w:pPr>
    </w:lvl>
    <w:lvl w:ilvl="8" w:tplc="9FE23FF0" w:tentative="1">
      <w:start w:val="1"/>
      <w:numFmt w:val="lowerRoman"/>
      <w:lvlText w:val="%9."/>
      <w:lvlJc w:val="right"/>
      <w:pPr>
        <w:tabs>
          <w:tab w:val="num" w:pos="6338"/>
        </w:tabs>
        <w:ind w:left="6338" w:hanging="180"/>
      </w:pPr>
    </w:lvl>
  </w:abstractNum>
  <w:abstractNum w:abstractNumId="33" w15:restartNumberingAfterBreak="0">
    <w:nsid w:val="661F054B"/>
    <w:multiLevelType w:val="hybridMultilevel"/>
    <w:tmpl w:val="5A3880C8"/>
    <w:lvl w:ilvl="0" w:tplc="06AA0824">
      <w:start w:val="1"/>
      <w:numFmt w:val="decimal"/>
      <w:lvlText w:val="%1."/>
      <w:lvlJc w:val="left"/>
      <w:pPr>
        <w:ind w:left="897" w:hanging="360"/>
      </w:pPr>
      <w:rPr>
        <w:rFonts w:ascii="Arial" w:hAnsi="Arial" w:hint="default"/>
        <w:b/>
        <w:i w:val="0"/>
        <w:caps w:val="0"/>
        <w:strike w:val="0"/>
        <w:dstrike w:val="0"/>
        <w:vanish w:val="0"/>
        <w:color w:val="000000" w:themeColor="text1"/>
        <w:sz w:val="20"/>
        <w:u w:val="none"/>
        <w:vertAlign w:val="baseline"/>
      </w:rPr>
    </w:lvl>
    <w:lvl w:ilvl="1" w:tplc="8DECFF6C">
      <w:start w:val="1"/>
      <w:numFmt w:val="lowerLetter"/>
      <w:lvlText w:val="%2."/>
      <w:lvlJc w:val="left"/>
      <w:pPr>
        <w:ind w:left="1617" w:hanging="360"/>
      </w:pPr>
    </w:lvl>
    <w:lvl w:ilvl="2" w:tplc="8D266848" w:tentative="1">
      <w:start w:val="1"/>
      <w:numFmt w:val="lowerRoman"/>
      <w:lvlText w:val="%3."/>
      <w:lvlJc w:val="right"/>
      <w:pPr>
        <w:ind w:left="2337" w:hanging="180"/>
      </w:pPr>
    </w:lvl>
    <w:lvl w:ilvl="3" w:tplc="2ED6199E" w:tentative="1">
      <w:start w:val="1"/>
      <w:numFmt w:val="decimal"/>
      <w:lvlText w:val="%4."/>
      <w:lvlJc w:val="left"/>
      <w:pPr>
        <w:ind w:left="3057" w:hanging="360"/>
      </w:pPr>
    </w:lvl>
    <w:lvl w:ilvl="4" w:tplc="48A2C364" w:tentative="1">
      <w:start w:val="1"/>
      <w:numFmt w:val="lowerLetter"/>
      <w:lvlText w:val="%5."/>
      <w:lvlJc w:val="left"/>
      <w:pPr>
        <w:ind w:left="3777" w:hanging="360"/>
      </w:pPr>
    </w:lvl>
    <w:lvl w:ilvl="5" w:tplc="7DF803C4" w:tentative="1">
      <w:start w:val="1"/>
      <w:numFmt w:val="lowerRoman"/>
      <w:lvlText w:val="%6."/>
      <w:lvlJc w:val="right"/>
      <w:pPr>
        <w:ind w:left="4497" w:hanging="180"/>
      </w:pPr>
    </w:lvl>
    <w:lvl w:ilvl="6" w:tplc="D2849230" w:tentative="1">
      <w:start w:val="1"/>
      <w:numFmt w:val="decimal"/>
      <w:lvlText w:val="%7."/>
      <w:lvlJc w:val="left"/>
      <w:pPr>
        <w:ind w:left="5217" w:hanging="360"/>
      </w:pPr>
    </w:lvl>
    <w:lvl w:ilvl="7" w:tplc="A950F666" w:tentative="1">
      <w:start w:val="1"/>
      <w:numFmt w:val="lowerLetter"/>
      <w:lvlText w:val="%8."/>
      <w:lvlJc w:val="left"/>
      <w:pPr>
        <w:ind w:left="5937" w:hanging="360"/>
      </w:pPr>
    </w:lvl>
    <w:lvl w:ilvl="8" w:tplc="58DAFFA0" w:tentative="1">
      <w:start w:val="1"/>
      <w:numFmt w:val="lowerRoman"/>
      <w:lvlText w:val="%9."/>
      <w:lvlJc w:val="right"/>
      <w:pPr>
        <w:ind w:left="6657" w:hanging="180"/>
      </w:pPr>
    </w:lvl>
  </w:abstractNum>
  <w:abstractNum w:abstractNumId="34" w15:restartNumberingAfterBreak="0">
    <w:nsid w:val="6A656F31"/>
    <w:multiLevelType w:val="hybridMultilevel"/>
    <w:tmpl w:val="1D1C3E98"/>
    <w:lvl w:ilvl="0" w:tplc="62F249D8">
      <w:start w:val="1"/>
      <w:numFmt w:val="decimal"/>
      <w:lvlText w:val="%1."/>
      <w:lvlJc w:val="left"/>
      <w:pPr>
        <w:ind w:left="720" w:hanging="360"/>
      </w:pPr>
      <w:rPr>
        <w:rFonts w:hint="default"/>
        <w:b/>
      </w:rPr>
    </w:lvl>
    <w:lvl w:ilvl="1" w:tplc="562EA6CC" w:tentative="1">
      <w:start w:val="1"/>
      <w:numFmt w:val="lowerLetter"/>
      <w:lvlText w:val="%2."/>
      <w:lvlJc w:val="left"/>
      <w:pPr>
        <w:ind w:left="1440" w:hanging="360"/>
      </w:pPr>
    </w:lvl>
    <w:lvl w:ilvl="2" w:tplc="8FF29C20" w:tentative="1">
      <w:start w:val="1"/>
      <w:numFmt w:val="lowerRoman"/>
      <w:lvlText w:val="%3."/>
      <w:lvlJc w:val="right"/>
      <w:pPr>
        <w:ind w:left="2160" w:hanging="180"/>
      </w:pPr>
    </w:lvl>
    <w:lvl w:ilvl="3" w:tplc="EE783038" w:tentative="1">
      <w:start w:val="1"/>
      <w:numFmt w:val="decimal"/>
      <w:lvlText w:val="%4."/>
      <w:lvlJc w:val="left"/>
      <w:pPr>
        <w:ind w:left="2880" w:hanging="360"/>
      </w:pPr>
    </w:lvl>
    <w:lvl w:ilvl="4" w:tplc="41909F70" w:tentative="1">
      <w:start w:val="1"/>
      <w:numFmt w:val="lowerLetter"/>
      <w:lvlText w:val="%5."/>
      <w:lvlJc w:val="left"/>
      <w:pPr>
        <w:ind w:left="3600" w:hanging="360"/>
      </w:pPr>
    </w:lvl>
    <w:lvl w:ilvl="5" w:tplc="3174944E" w:tentative="1">
      <w:start w:val="1"/>
      <w:numFmt w:val="lowerRoman"/>
      <w:lvlText w:val="%6."/>
      <w:lvlJc w:val="right"/>
      <w:pPr>
        <w:ind w:left="4320" w:hanging="180"/>
      </w:pPr>
    </w:lvl>
    <w:lvl w:ilvl="6" w:tplc="DC88F3E6" w:tentative="1">
      <w:start w:val="1"/>
      <w:numFmt w:val="decimal"/>
      <w:lvlText w:val="%7."/>
      <w:lvlJc w:val="left"/>
      <w:pPr>
        <w:ind w:left="5040" w:hanging="360"/>
      </w:pPr>
    </w:lvl>
    <w:lvl w:ilvl="7" w:tplc="67EC49C6" w:tentative="1">
      <w:start w:val="1"/>
      <w:numFmt w:val="lowerLetter"/>
      <w:lvlText w:val="%8."/>
      <w:lvlJc w:val="left"/>
      <w:pPr>
        <w:ind w:left="5760" w:hanging="360"/>
      </w:pPr>
    </w:lvl>
    <w:lvl w:ilvl="8" w:tplc="947AA97A" w:tentative="1">
      <w:start w:val="1"/>
      <w:numFmt w:val="lowerRoman"/>
      <w:lvlText w:val="%9."/>
      <w:lvlJc w:val="right"/>
      <w:pPr>
        <w:ind w:left="6480" w:hanging="180"/>
      </w:pPr>
    </w:lvl>
  </w:abstractNum>
  <w:abstractNum w:abstractNumId="35" w15:restartNumberingAfterBreak="0">
    <w:nsid w:val="6A8B184E"/>
    <w:multiLevelType w:val="multilevel"/>
    <w:tmpl w:val="679C4812"/>
    <w:lvl w:ilvl="0">
      <w:start w:val="1"/>
      <w:numFmt w:val="decimal"/>
      <w:lvlText w:val="%1."/>
      <w:lvlJc w:val="left"/>
      <w:pPr>
        <w:ind w:left="720" w:hanging="360"/>
      </w:pPr>
      <w:rPr>
        <w:rFonts w:hint="default"/>
        <w:b w:val="0"/>
        <w:color w:val="auto"/>
        <w:sz w:val="20"/>
      </w:rPr>
    </w:lvl>
    <w:lvl w:ilvl="1">
      <w:start w:val="1"/>
      <w:numFmt w:val="decimal"/>
      <w:isLgl/>
      <w:lvlText w:val="%1.%2."/>
      <w:lvlJc w:val="left"/>
      <w:pPr>
        <w:ind w:left="1431" w:hanging="360"/>
      </w:pPr>
      <w:rPr>
        <w:rFonts w:hint="default"/>
      </w:rPr>
    </w:lvl>
    <w:lvl w:ilvl="2">
      <w:start w:val="1"/>
      <w:numFmt w:val="decimal"/>
      <w:isLgl/>
      <w:lvlText w:val="%1.%2.%3."/>
      <w:lvlJc w:val="left"/>
      <w:pPr>
        <w:ind w:left="2502" w:hanging="720"/>
      </w:pPr>
      <w:rPr>
        <w:rFonts w:hint="default"/>
      </w:rPr>
    </w:lvl>
    <w:lvl w:ilvl="3">
      <w:start w:val="1"/>
      <w:numFmt w:val="decimal"/>
      <w:isLgl/>
      <w:lvlText w:val="%1.%2.%3.%4."/>
      <w:lvlJc w:val="left"/>
      <w:pPr>
        <w:ind w:left="3213" w:hanging="720"/>
      </w:pPr>
      <w:rPr>
        <w:rFonts w:hint="default"/>
      </w:rPr>
    </w:lvl>
    <w:lvl w:ilvl="4">
      <w:start w:val="1"/>
      <w:numFmt w:val="decimal"/>
      <w:isLgl/>
      <w:lvlText w:val="%1.%2.%3.%4.%5."/>
      <w:lvlJc w:val="left"/>
      <w:pPr>
        <w:ind w:left="4284" w:hanging="1080"/>
      </w:pPr>
      <w:rPr>
        <w:rFonts w:hint="default"/>
      </w:rPr>
    </w:lvl>
    <w:lvl w:ilvl="5">
      <w:start w:val="1"/>
      <w:numFmt w:val="decimal"/>
      <w:isLgl/>
      <w:lvlText w:val="%1.%2.%3.%4.%5.%6."/>
      <w:lvlJc w:val="left"/>
      <w:pPr>
        <w:ind w:left="4995" w:hanging="1080"/>
      </w:pPr>
      <w:rPr>
        <w:rFonts w:hint="default"/>
      </w:rPr>
    </w:lvl>
    <w:lvl w:ilvl="6">
      <w:start w:val="1"/>
      <w:numFmt w:val="decimal"/>
      <w:isLgl/>
      <w:lvlText w:val="%1.%2.%3.%4.%5.%6.%7."/>
      <w:lvlJc w:val="left"/>
      <w:pPr>
        <w:ind w:left="6066" w:hanging="1440"/>
      </w:pPr>
      <w:rPr>
        <w:rFonts w:hint="default"/>
      </w:rPr>
    </w:lvl>
    <w:lvl w:ilvl="7">
      <w:start w:val="1"/>
      <w:numFmt w:val="decimal"/>
      <w:isLgl/>
      <w:lvlText w:val="%1.%2.%3.%4.%5.%6.%7.%8."/>
      <w:lvlJc w:val="left"/>
      <w:pPr>
        <w:ind w:left="6777" w:hanging="1440"/>
      </w:pPr>
      <w:rPr>
        <w:rFonts w:hint="default"/>
      </w:rPr>
    </w:lvl>
    <w:lvl w:ilvl="8">
      <w:start w:val="1"/>
      <w:numFmt w:val="decimal"/>
      <w:isLgl/>
      <w:lvlText w:val="%1.%2.%3.%4.%5.%6.%7.%8.%9."/>
      <w:lvlJc w:val="left"/>
      <w:pPr>
        <w:ind w:left="7848" w:hanging="1800"/>
      </w:pPr>
      <w:rPr>
        <w:rFonts w:hint="default"/>
      </w:rPr>
    </w:lvl>
  </w:abstractNum>
  <w:abstractNum w:abstractNumId="36" w15:restartNumberingAfterBreak="0">
    <w:nsid w:val="6B240F41"/>
    <w:multiLevelType w:val="hybridMultilevel"/>
    <w:tmpl w:val="C3C014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D3423E8"/>
    <w:multiLevelType w:val="hybridMultilevel"/>
    <w:tmpl w:val="8EE67826"/>
    <w:lvl w:ilvl="0" w:tplc="FB4C387A">
      <w:start w:val="1"/>
      <w:numFmt w:val="decimal"/>
      <w:lvlText w:val="%1."/>
      <w:lvlJc w:val="left"/>
      <w:pPr>
        <w:ind w:left="720" w:hanging="360"/>
      </w:pPr>
      <w:rPr>
        <w:rFonts w:ascii="Arial" w:hAnsi="Arial" w:hint="default"/>
        <w:b/>
        <w:i w:val="0"/>
        <w:caps w:val="0"/>
        <w:strike w:val="0"/>
        <w:dstrike w:val="0"/>
        <w:vanish w:val="0"/>
        <w:color w:val="000000" w:themeColor="text1"/>
        <w:sz w:val="20"/>
        <w:u w:val="none"/>
        <w:vertAlign w:val="baseline"/>
      </w:rPr>
    </w:lvl>
    <w:lvl w:ilvl="1" w:tplc="F9CEFB54" w:tentative="1">
      <w:start w:val="1"/>
      <w:numFmt w:val="lowerLetter"/>
      <w:lvlText w:val="%2."/>
      <w:lvlJc w:val="left"/>
      <w:pPr>
        <w:ind w:left="1440" w:hanging="360"/>
      </w:pPr>
    </w:lvl>
    <w:lvl w:ilvl="2" w:tplc="5DC01FB4" w:tentative="1">
      <w:start w:val="1"/>
      <w:numFmt w:val="lowerRoman"/>
      <w:lvlText w:val="%3."/>
      <w:lvlJc w:val="right"/>
      <w:pPr>
        <w:ind w:left="2160" w:hanging="180"/>
      </w:pPr>
    </w:lvl>
    <w:lvl w:ilvl="3" w:tplc="8CBED1E8" w:tentative="1">
      <w:start w:val="1"/>
      <w:numFmt w:val="decimal"/>
      <w:lvlText w:val="%4."/>
      <w:lvlJc w:val="left"/>
      <w:pPr>
        <w:ind w:left="2880" w:hanging="360"/>
      </w:pPr>
    </w:lvl>
    <w:lvl w:ilvl="4" w:tplc="7190364C" w:tentative="1">
      <w:start w:val="1"/>
      <w:numFmt w:val="lowerLetter"/>
      <w:lvlText w:val="%5."/>
      <w:lvlJc w:val="left"/>
      <w:pPr>
        <w:ind w:left="3600" w:hanging="360"/>
      </w:pPr>
    </w:lvl>
    <w:lvl w:ilvl="5" w:tplc="6B6EEFE6" w:tentative="1">
      <w:start w:val="1"/>
      <w:numFmt w:val="lowerRoman"/>
      <w:lvlText w:val="%6."/>
      <w:lvlJc w:val="right"/>
      <w:pPr>
        <w:ind w:left="4320" w:hanging="180"/>
      </w:pPr>
    </w:lvl>
    <w:lvl w:ilvl="6" w:tplc="CE8C8D7A" w:tentative="1">
      <w:start w:val="1"/>
      <w:numFmt w:val="decimal"/>
      <w:lvlText w:val="%7."/>
      <w:lvlJc w:val="left"/>
      <w:pPr>
        <w:ind w:left="5040" w:hanging="360"/>
      </w:pPr>
    </w:lvl>
    <w:lvl w:ilvl="7" w:tplc="F3E8B96C" w:tentative="1">
      <w:start w:val="1"/>
      <w:numFmt w:val="lowerLetter"/>
      <w:lvlText w:val="%8."/>
      <w:lvlJc w:val="left"/>
      <w:pPr>
        <w:ind w:left="5760" w:hanging="360"/>
      </w:pPr>
    </w:lvl>
    <w:lvl w:ilvl="8" w:tplc="0456B858" w:tentative="1">
      <w:start w:val="1"/>
      <w:numFmt w:val="lowerRoman"/>
      <w:lvlText w:val="%9."/>
      <w:lvlJc w:val="right"/>
      <w:pPr>
        <w:ind w:left="6480" w:hanging="180"/>
      </w:pPr>
    </w:lvl>
  </w:abstractNum>
  <w:abstractNum w:abstractNumId="38" w15:restartNumberingAfterBreak="0">
    <w:nsid w:val="70BE732C"/>
    <w:multiLevelType w:val="hybridMultilevel"/>
    <w:tmpl w:val="68B0ADBC"/>
    <w:lvl w:ilvl="0" w:tplc="4A88C792">
      <w:start w:val="1"/>
      <w:numFmt w:val="decimal"/>
      <w:pStyle w:val="Nagwek2"/>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2003F13"/>
    <w:multiLevelType w:val="hybridMultilevel"/>
    <w:tmpl w:val="067AC452"/>
    <w:lvl w:ilvl="0" w:tplc="0415001B">
      <w:start w:val="1"/>
      <w:numFmt w:val="lowerRoman"/>
      <w:lvlText w:val="%1."/>
      <w:lvlJc w:val="righ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0" w15:restartNumberingAfterBreak="0">
    <w:nsid w:val="72753F34"/>
    <w:multiLevelType w:val="hybridMultilevel"/>
    <w:tmpl w:val="5B428900"/>
    <w:lvl w:ilvl="0" w:tplc="4FDC3264">
      <w:start w:val="8"/>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2FE48B3"/>
    <w:multiLevelType w:val="hybridMultilevel"/>
    <w:tmpl w:val="0188082C"/>
    <w:lvl w:ilvl="0" w:tplc="76D8C576">
      <w:start w:val="1"/>
      <w:numFmt w:val="decimal"/>
      <w:lvlText w:val="%1)"/>
      <w:lvlJc w:val="left"/>
      <w:pPr>
        <w:tabs>
          <w:tab w:val="num" w:pos="720"/>
        </w:tabs>
        <w:ind w:left="720" w:hanging="360"/>
      </w:pPr>
      <w:rPr>
        <w:rFonts w:hint="default"/>
        <w:vertAlign w:val="baseline"/>
      </w:rPr>
    </w:lvl>
    <w:lvl w:ilvl="1" w:tplc="EFF8845C" w:tentative="1">
      <w:start w:val="1"/>
      <w:numFmt w:val="lowerLetter"/>
      <w:lvlText w:val="%2."/>
      <w:lvlJc w:val="left"/>
      <w:pPr>
        <w:tabs>
          <w:tab w:val="num" w:pos="1440"/>
        </w:tabs>
        <w:ind w:left="1440" w:hanging="360"/>
      </w:pPr>
    </w:lvl>
    <w:lvl w:ilvl="2" w:tplc="54E2D628" w:tentative="1">
      <w:start w:val="1"/>
      <w:numFmt w:val="lowerRoman"/>
      <w:lvlText w:val="%3."/>
      <w:lvlJc w:val="right"/>
      <w:pPr>
        <w:tabs>
          <w:tab w:val="num" w:pos="2160"/>
        </w:tabs>
        <w:ind w:left="2160" w:hanging="180"/>
      </w:pPr>
    </w:lvl>
    <w:lvl w:ilvl="3" w:tplc="483695EC" w:tentative="1">
      <w:start w:val="1"/>
      <w:numFmt w:val="decimal"/>
      <w:lvlText w:val="%4."/>
      <w:lvlJc w:val="left"/>
      <w:pPr>
        <w:tabs>
          <w:tab w:val="num" w:pos="2880"/>
        </w:tabs>
        <w:ind w:left="2880" w:hanging="360"/>
      </w:pPr>
    </w:lvl>
    <w:lvl w:ilvl="4" w:tplc="1B54AF24" w:tentative="1">
      <w:start w:val="1"/>
      <w:numFmt w:val="lowerLetter"/>
      <w:lvlText w:val="%5."/>
      <w:lvlJc w:val="left"/>
      <w:pPr>
        <w:tabs>
          <w:tab w:val="num" w:pos="3600"/>
        </w:tabs>
        <w:ind w:left="3600" w:hanging="360"/>
      </w:pPr>
    </w:lvl>
    <w:lvl w:ilvl="5" w:tplc="784A2C96" w:tentative="1">
      <w:start w:val="1"/>
      <w:numFmt w:val="lowerRoman"/>
      <w:lvlText w:val="%6."/>
      <w:lvlJc w:val="right"/>
      <w:pPr>
        <w:tabs>
          <w:tab w:val="num" w:pos="4320"/>
        </w:tabs>
        <w:ind w:left="4320" w:hanging="180"/>
      </w:pPr>
    </w:lvl>
    <w:lvl w:ilvl="6" w:tplc="FFDC69E2" w:tentative="1">
      <w:start w:val="1"/>
      <w:numFmt w:val="decimal"/>
      <w:lvlText w:val="%7."/>
      <w:lvlJc w:val="left"/>
      <w:pPr>
        <w:tabs>
          <w:tab w:val="num" w:pos="5040"/>
        </w:tabs>
        <w:ind w:left="5040" w:hanging="360"/>
      </w:pPr>
    </w:lvl>
    <w:lvl w:ilvl="7" w:tplc="90BE2AD0" w:tentative="1">
      <w:start w:val="1"/>
      <w:numFmt w:val="lowerLetter"/>
      <w:lvlText w:val="%8."/>
      <w:lvlJc w:val="left"/>
      <w:pPr>
        <w:tabs>
          <w:tab w:val="num" w:pos="5760"/>
        </w:tabs>
        <w:ind w:left="5760" w:hanging="360"/>
      </w:pPr>
    </w:lvl>
    <w:lvl w:ilvl="8" w:tplc="F83CD77A" w:tentative="1">
      <w:start w:val="1"/>
      <w:numFmt w:val="lowerRoman"/>
      <w:lvlText w:val="%9."/>
      <w:lvlJc w:val="right"/>
      <w:pPr>
        <w:tabs>
          <w:tab w:val="num" w:pos="6480"/>
        </w:tabs>
        <w:ind w:left="6480" w:hanging="180"/>
      </w:pPr>
    </w:lvl>
  </w:abstractNum>
  <w:abstractNum w:abstractNumId="42" w15:restartNumberingAfterBreak="0">
    <w:nsid w:val="74AD685A"/>
    <w:multiLevelType w:val="hybridMultilevel"/>
    <w:tmpl w:val="E4BCC1D6"/>
    <w:lvl w:ilvl="0" w:tplc="62FA8D76">
      <w:start w:val="1"/>
      <w:numFmt w:val="lowerLetter"/>
      <w:lvlText w:val="(%1)"/>
      <w:lvlJc w:val="left"/>
      <w:pPr>
        <w:ind w:left="720" w:hanging="360"/>
      </w:pPr>
      <w:rPr>
        <w:rFonts w:ascii="Georgia" w:hAnsi="Georgia"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B537549"/>
    <w:multiLevelType w:val="hybridMultilevel"/>
    <w:tmpl w:val="27928FDA"/>
    <w:lvl w:ilvl="0" w:tplc="C2827530">
      <w:start w:val="1"/>
      <w:numFmt w:val="decimal"/>
      <w:lvlText w:val="%1."/>
      <w:lvlJc w:val="left"/>
      <w:pPr>
        <w:tabs>
          <w:tab w:val="num" w:pos="720"/>
        </w:tabs>
        <w:ind w:left="720" w:hanging="360"/>
      </w:pPr>
      <w:rPr>
        <w:rFonts w:hint="default"/>
      </w:rPr>
    </w:lvl>
    <w:lvl w:ilvl="1" w:tplc="40FEB196" w:tentative="1">
      <w:start w:val="1"/>
      <w:numFmt w:val="lowerLetter"/>
      <w:lvlText w:val="%2."/>
      <w:lvlJc w:val="left"/>
      <w:pPr>
        <w:tabs>
          <w:tab w:val="num" w:pos="1440"/>
        </w:tabs>
        <w:ind w:left="1440" w:hanging="360"/>
      </w:pPr>
    </w:lvl>
    <w:lvl w:ilvl="2" w:tplc="4DE6D2DC" w:tentative="1">
      <w:start w:val="1"/>
      <w:numFmt w:val="lowerRoman"/>
      <w:lvlText w:val="%3."/>
      <w:lvlJc w:val="right"/>
      <w:pPr>
        <w:tabs>
          <w:tab w:val="num" w:pos="2160"/>
        </w:tabs>
        <w:ind w:left="2160" w:hanging="180"/>
      </w:pPr>
    </w:lvl>
    <w:lvl w:ilvl="3" w:tplc="C3C863E4" w:tentative="1">
      <w:start w:val="1"/>
      <w:numFmt w:val="decimal"/>
      <w:lvlText w:val="%4."/>
      <w:lvlJc w:val="left"/>
      <w:pPr>
        <w:tabs>
          <w:tab w:val="num" w:pos="2880"/>
        </w:tabs>
        <w:ind w:left="2880" w:hanging="360"/>
      </w:pPr>
    </w:lvl>
    <w:lvl w:ilvl="4" w:tplc="AFAA85BA" w:tentative="1">
      <w:start w:val="1"/>
      <w:numFmt w:val="lowerLetter"/>
      <w:lvlText w:val="%5."/>
      <w:lvlJc w:val="left"/>
      <w:pPr>
        <w:tabs>
          <w:tab w:val="num" w:pos="3600"/>
        </w:tabs>
        <w:ind w:left="3600" w:hanging="360"/>
      </w:pPr>
    </w:lvl>
    <w:lvl w:ilvl="5" w:tplc="91562E9C" w:tentative="1">
      <w:start w:val="1"/>
      <w:numFmt w:val="lowerRoman"/>
      <w:lvlText w:val="%6."/>
      <w:lvlJc w:val="right"/>
      <w:pPr>
        <w:tabs>
          <w:tab w:val="num" w:pos="4320"/>
        </w:tabs>
        <w:ind w:left="4320" w:hanging="180"/>
      </w:pPr>
    </w:lvl>
    <w:lvl w:ilvl="6" w:tplc="84EAAB9A" w:tentative="1">
      <w:start w:val="1"/>
      <w:numFmt w:val="decimal"/>
      <w:lvlText w:val="%7."/>
      <w:lvlJc w:val="left"/>
      <w:pPr>
        <w:tabs>
          <w:tab w:val="num" w:pos="5040"/>
        </w:tabs>
        <w:ind w:left="5040" w:hanging="360"/>
      </w:pPr>
    </w:lvl>
    <w:lvl w:ilvl="7" w:tplc="B24CABEC" w:tentative="1">
      <w:start w:val="1"/>
      <w:numFmt w:val="lowerLetter"/>
      <w:lvlText w:val="%8."/>
      <w:lvlJc w:val="left"/>
      <w:pPr>
        <w:tabs>
          <w:tab w:val="num" w:pos="5760"/>
        </w:tabs>
        <w:ind w:left="5760" w:hanging="360"/>
      </w:pPr>
    </w:lvl>
    <w:lvl w:ilvl="8" w:tplc="FC96BB58" w:tentative="1">
      <w:start w:val="1"/>
      <w:numFmt w:val="lowerRoman"/>
      <w:lvlText w:val="%9."/>
      <w:lvlJc w:val="right"/>
      <w:pPr>
        <w:tabs>
          <w:tab w:val="num" w:pos="6480"/>
        </w:tabs>
        <w:ind w:left="6480" w:hanging="180"/>
      </w:pPr>
    </w:lvl>
  </w:abstractNum>
  <w:abstractNum w:abstractNumId="44" w15:restartNumberingAfterBreak="0">
    <w:nsid w:val="7E640D0A"/>
    <w:multiLevelType w:val="hybridMultilevel"/>
    <w:tmpl w:val="D5BADC66"/>
    <w:lvl w:ilvl="0" w:tplc="77403058">
      <w:start w:val="1"/>
      <w:numFmt w:val="bullet"/>
      <w:lvlText w:val="-"/>
      <w:lvlJc w:val="left"/>
      <w:pPr>
        <w:ind w:left="1440" w:hanging="360"/>
      </w:pPr>
      <w:rPr>
        <w:rFonts w:ascii="Arial" w:hAnsi="Arial" w:hint="default"/>
        <w:b w:val="0"/>
        <w:sz w:val="20"/>
        <w:szCs w:val="20"/>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2133549653">
    <w:abstractNumId w:val="0"/>
  </w:num>
  <w:num w:numId="2" w16cid:durableId="887835059">
    <w:abstractNumId w:val="32"/>
  </w:num>
  <w:num w:numId="3" w16cid:durableId="2082479482">
    <w:abstractNumId w:val="16"/>
  </w:num>
  <w:num w:numId="4" w16cid:durableId="1277131762">
    <w:abstractNumId w:val="4"/>
  </w:num>
  <w:num w:numId="5" w16cid:durableId="982154732">
    <w:abstractNumId w:val="34"/>
  </w:num>
  <w:num w:numId="6" w16cid:durableId="1687367533">
    <w:abstractNumId w:val="14"/>
  </w:num>
  <w:num w:numId="7" w16cid:durableId="352461710">
    <w:abstractNumId w:val="1"/>
  </w:num>
  <w:num w:numId="8" w16cid:durableId="1354304369">
    <w:abstractNumId w:val="37"/>
  </w:num>
  <w:num w:numId="9" w16cid:durableId="145055079">
    <w:abstractNumId w:val="33"/>
  </w:num>
  <w:num w:numId="10" w16cid:durableId="726995070">
    <w:abstractNumId w:val="9"/>
  </w:num>
  <w:num w:numId="11" w16cid:durableId="202448916">
    <w:abstractNumId w:val="18"/>
    <w:lvlOverride w:ilvl="0">
      <w:startOverride w:val="1"/>
    </w:lvlOverride>
  </w:num>
  <w:num w:numId="12" w16cid:durableId="1914657604">
    <w:abstractNumId w:val="29"/>
  </w:num>
  <w:num w:numId="13" w16cid:durableId="1105227595">
    <w:abstractNumId w:val="43"/>
  </w:num>
  <w:num w:numId="14" w16cid:durableId="2003504703">
    <w:abstractNumId w:val="41"/>
  </w:num>
  <w:num w:numId="15" w16cid:durableId="1041781360">
    <w:abstractNumId w:val="26"/>
  </w:num>
  <w:num w:numId="16" w16cid:durableId="1930238439">
    <w:abstractNumId w:val="22"/>
  </w:num>
  <w:num w:numId="17" w16cid:durableId="658310709">
    <w:abstractNumId w:val="35"/>
  </w:num>
  <w:num w:numId="18" w16cid:durableId="1636370874">
    <w:abstractNumId w:val="3"/>
  </w:num>
  <w:num w:numId="19" w16cid:durableId="1413894344">
    <w:abstractNumId w:val="11"/>
  </w:num>
  <w:num w:numId="20" w16cid:durableId="2017880328">
    <w:abstractNumId w:val="25"/>
  </w:num>
  <w:num w:numId="21" w16cid:durableId="224681656">
    <w:abstractNumId w:val="15"/>
  </w:num>
  <w:num w:numId="22" w16cid:durableId="347606399">
    <w:abstractNumId w:val="44"/>
  </w:num>
  <w:num w:numId="23" w16cid:durableId="82281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16223486">
    <w:abstractNumId w:val="24"/>
  </w:num>
  <w:num w:numId="25" w16cid:durableId="1428648149">
    <w:abstractNumId w:val="8"/>
  </w:num>
  <w:num w:numId="26" w16cid:durableId="1486553808">
    <w:abstractNumId w:val="42"/>
  </w:num>
  <w:num w:numId="27" w16cid:durableId="76170614">
    <w:abstractNumId w:val="7"/>
  </w:num>
  <w:num w:numId="28" w16cid:durableId="660546662">
    <w:abstractNumId w:val="17"/>
  </w:num>
  <w:num w:numId="29" w16cid:durableId="1397627452">
    <w:abstractNumId w:val="40"/>
  </w:num>
  <w:num w:numId="30" w16cid:durableId="1579633585">
    <w:abstractNumId w:val="6"/>
  </w:num>
  <w:num w:numId="31" w16cid:durableId="2086416580">
    <w:abstractNumId w:val="19"/>
  </w:num>
  <w:num w:numId="32" w16cid:durableId="723872351">
    <w:abstractNumId w:val="38"/>
  </w:num>
  <w:num w:numId="33" w16cid:durableId="2001611879">
    <w:abstractNumId w:val="2"/>
  </w:num>
  <w:num w:numId="34" w16cid:durableId="114105759">
    <w:abstractNumId w:val="31"/>
  </w:num>
  <w:num w:numId="35" w16cid:durableId="1603148752">
    <w:abstractNumId w:val="28"/>
  </w:num>
  <w:num w:numId="36" w16cid:durableId="1637562553">
    <w:abstractNumId w:val="16"/>
  </w:num>
  <w:num w:numId="37" w16cid:durableId="460076153">
    <w:abstractNumId w:val="13"/>
  </w:num>
  <w:num w:numId="38" w16cid:durableId="522287669">
    <w:abstractNumId w:val="12"/>
  </w:num>
  <w:num w:numId="39" w16cid:durableId="56319610">
    <w:abstractNumId w:val="20"/>
  </w:num>
  <w:num w:numId="40" w16cid:durableId="44329425">
    <w:abstractNumId w:val="5"/>
  </w:num>
  <w:num w:numId="41" w16cid:durableId="382945108">
    <w:abstractNumId w:val="10"/>
  </w:num>
  <w:num w:numId="42" w16cid:durableId="1669557760">
    <w:abstractNumId w:val="30"/>
  </w:num>
  <w:num w:numId="43" w16cid:durableId="449206442">
    <w:abstractNumId w:val="23"/>
  </w:num>
  <w:num w:numId="44" w16cid:durableId="155268058">
    <w:abstractNumId w:val="21"/>
  </w:num>
  <w:num w:numId="45" w16cid:durableId="459032337">
    <w:abstractNumId w:val="27"/>
  </w:num>
  <w:num w:numId="46" w16cid:durableId="1980382330">
    <w:abstractNumId w:val="39"/>
  </w:num>
  <w:num w:numId="47" w16cid:durableId="330330339">
    <w:abstractNumId w:val="3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1CA3"/>
    <w:rsid w:val="00001426"/>
    <w:rsid w:val="00010432"/>
    <w:rsid w:val="00014085"/>
    <w:rsid w:val="000158E1"/>
    <w:rsid w:val="000202DB"/>
    <w:rsid w:val="0002036D"/>
    <w:rsid w:val="00020895"/>
    <w:rsid w:val="00022465"/>
    <w:rsid w:val="00022B98"/>
    <w:rsid w:val="000249C8"/>
    <w:rsid w:val="000255B2"/>
    <w:rsid w:val="00051EB5"/>
    <w:rsid w:val="000562D4"/>
    <w:rsid w:val="00057F8A"/>
    <w:rsid w:val="00067BF3"/>
    <w:rsid w:val="00077ED5"/>
    <w:rsid w:val="00083258"/>
    <w:rsid w:val="00087CE0"/>
    <w:rsid w:val="00090108"/>
    <w:rsid w:val="000A733E"/>
    <w:rsid w:val="000B02A5"/>
    <w:rsid w:val="000B1310"/>
    <w:rsid w:val="000B6E60"/>
    <w:rsid w:val="000E5F70"/>
    <w:rsid w:val="000F5F0B"/>
    <w:rsid w:val="000F7FCD"/>
    <w:rsid w:val="00100E24"/>
    <w:rsid w:val="00106A3B"/>
    <w:rsid w:val="00117CDF"/>
    <w:rsid w:val="001245BB"/>
    <w:rsid w:val="00126E24"/>
    <w:rsid w:val="00143062"/>
    <w:rsid w:val="001450B1"/>
    <w:rsid w:val="00146319"/>
    <w:rsid w:val="00151B1D"/>
    <w:rsid w:val="001522EA"/>
    <w:rsid w:val="00163BB7"/>
    <w:rsid w:val="0016581F"/>
    <w:rsid w:val="00165E64"/>
    <w:rsid w:val="0016636F"/>
    <w:rsid w:val="00177938"/>
    <w:rsid w:val="0019048E"/>
    <w:rsid w:val="00191740"/>
    <w:rsid w:val="001A1437"/>
    <w:rsid w:val="001B11BF"/>
    <w:rsid w:val="001C64FF"/>
    <w:rsid w:val="001D18DB"/>
    <w:rsid w:val="001D1A6D"/>
    <w:rsid w:val="001D298D"/>
    <w:rsid w:val="001E18ED"/>
    <w:rsid w:val="001E2153"/>
    <w:rsid w:val="001E4556"/>
    <w:rsid w:val="001E6CB4"/>
    <w:rsid w:val="001F0A5D"/>
    <w:rsid w:val="001F289D"/>
    <w:rsid w:val="001F54DA"/>
    <w:rsid w:val="00207144"/>
    <w:rsid w:val="00210A46"/>
    <w:rsid w:val="00211B65"/>
    <w:rsid w:val="0021287D"/>
    <w:rsid w:val="00217EC2"/>
    <w:rsid w:val="00224ECB"/>
    <w:rsid w:val="002351C6"/>
    <w:rsid w:val="0024082A"/>
    <w:rsid w:val="00251351"/>
    <w:rsid w:val="00252D46"/>
    <w:rsid w:val="002531B3"/>
    <w:rsid w:val="00253D6A"/>
    <w:rsid w:val="0025530A"/>
    <w:rsid w:val="0027349F"/>
    <w:rsid w:val="002779CC"/>
    <w:rsid w:val="00287FEE"/>
    <w:rsid w:val="0029258E"/>
    <w:rsid w:val="0029389B"/>
    <w:rsid w:val="00295930"/>
    <w:rsid w:val="002A6CFC"/>
    <w:rsid w:val="002B7528"/>
    <w:rsid w:val="002B75A3"/>
    <w:rsid w:val="002C116C"/>
    <w:rsid w:val="002C4EA6"/>
    <w:rsid w:val="002E154A"/>
    <w:rsid w:val="002E2366"/>
    <w:rsid w:val="002E4D76"/>
    <w:rsid w:val="002F00DB"/>
    <w:rsid w:val="002F2A63"/>
    <w:rsid w:val="002F5922"/>
    <w:rsid w:val="003014A5"/>
    <w:rsid w:val="00315AD0"/>
    <w:rsid w:val="003172D4"/>
    <w:rsid w:val="00346C0D"/>
    <w:rsid w:val="0035037A"/>
    <w:rsid w:val="00355A8F"/>
    <w:rsid w:val="003748FA"/>
    <w:rsid w:val="0038216A"/>
    <w:rsid w:val="0038513B"/>
    <w:rsid w:val="003934D5"/>
    <w:rsid w:val="00396377"/>
    <w:rsid w:val="003B0826"/>
    <w:rsid w:val="003B22C6"/>
    <w:rsid w:val="003B25C7"/>
    <w:rsid w:val="003C0737"/>
    <w:rsid w:val="003C7F0E"/>
    <w:rsid w:val="003F751C"/>
    <w:rsid w:val="00400D76"/>
    <w:rsid w:val="00401A78"/>
    <w:rsid w:val="004026FF"/>
    <w:rsid w:val="004029B5"/>
    <w:rsid w:val="00410502"/>
    <w:rsid w:val="00410D46"/>
    <w:rsid w:val="00412D25"/>
    <w:rsid w:val="00416384"/>
    <w:rsid w:val="00423479"/>
    <w:rsid w:val="004260B3"/>
    <w:rsid w:val="004469AE"/>
    <w:rsid w:val="00454F10"/>
    <w:rsid w:val="0045548C"/>
    <w:rsid w:val="00456FEE"/>
    <w:rsid w:val="0045718A"/>
    <w:rsid w:val="00465785"/>
    <w:rsid w:val="0047683E"/>
    <w:rsid w:val="004A2EC9"/>
    <w:rsid w:val="004C1B52"/>
    <w:rsid w:val="004C2D4D"/>
    <w:rsid w:val="004D79AA"/>
    <w:rsid w:val="004D7A4F"/>
    <w:rsid w:val="004E341C"/>
    <w:rsid w:val="004E7C9A"/>
    <w:rsid w:val="004F13B9"/>
    <w:rsid w:val="005050F9"/>
    <w:rsid w:val="005128AE"/>
    <w:rsid w:val="00515203"/>
    <w:rsid w:val="0051527B"/>
    <w:rsid w:val="005162F1"/>
    <w:rsid w:val="00517D90"/>
    <w:rsid w:val="00520F53"/>
    <w:rsid w:val="0052604A"/>
    <w:rsid w:val="00531C41"/>
    <w:rsid w:val="00535C8E"/>
    <w:rsid w:val="00542A14"/>
    <w:rsid w:val="00551D8D"/>
    <w:rsid w:val="0055662A"/>
    <w:rsid w:val="005740FE"/>
    <w:rsid w:val="005750A5"/>
    <w:rsid w:val="00584858"/>
    <w:rsid w:val="0058520B"/>
    <w:rsid w:val="005857C6"/>
    <w:rsid w:val="00590D27"/>
    <w:rsid w:val="00591BB3"/>
    <w:rsid w:val="005A09EA"/>
    <w:rsid w:val="005A1D76"/>
    <w:rsid w:val="005B37F5"/>
    <w:rsid w:val="005C0B28"/>
    <w:rsid w:val="005D07A2"/>
    <w:rsid w:val="005D0F60"/>
    <w:rsid w:val="005E2422"/>
    <w:rsid w:val="005E7881"/>
    <w:rsid w:val="005E7E29"/>
    <w:rsid w:val="005F2B43"/>
    <w:rsid w:val="005F56E4"/>
    <w:rsid w:val="00604B64"/>
    <w:rsid w:val="0060500F"/>
    <w:rsid w:val="00612483"/>
    <w:rsid w:val="0062092A"/>
    <w:rsid w:val="00635125"/>
    <w:rsid w:val="00635AB4"/>
    <w:rsid w:val="006416EB"/>
    <w:rsid w:val="0065684D"/>
    <w:rsid w:val="00660674"/>
    <w:rsid w:val="00662EF9"/>
    <w:rsid w:val="00663E39"/>
    <w:rsid w:val="00677B2C"/>
    <w:rsid w:val="00677D35"/>
    <w:rsid w:val="006812D3"/>
    <w:rsid w:val="00682DF5"/>
    <w:rsid w:val="00694AE8"/>
    <w:rsid w:val="006A0D94"/>
    <w:rsid w:val="006A59A7"/>
    <w:rsid w:val="006B2183"/>
    <w:rsid w:val="006B2307"/>
    <w:rsid w:val="006B279D"/>
    <w:rsid w:val="006C27A6"/>
    <w:rsid w:val="006D068E"/>
    <w:rsid w:val="006D2395"/>
    <w:rsid w:val="006D4E8A"/>
    <w:rsid w:val="006E0695"/>
    <w:rsid w:val="006F2285"/>
    <w:rsid w:val="006F3263"/>
    <w:rsid w:val="0070761A"/>
    <w:rsid w:val="00707739"/>
    <w:rsid w:val="007124FD"/>
    <w:rsid w:val="00723FEC"/>
    <w:rsid w:val="00732BBD"/>
    <w:rsid w:val="00746A53"/>
    <w:rsid w:val="00756EB9"/>
    <w:rsid w:val="00770111"/>
    <w:rsid w:val="007724D2"/>
    <w:rsid w:val="007734FE"/>
    <w:rsid w:val="00782DA1"/>
    <w:rsid w:val="00783E89"/>
    <w:rsid w:val="00786453"/>
    <w:rsid w:val="00792046"/>
    <w:rsid w:val="007B15BF"/>
    <w:rsid w:val="007B2A4F"/>
    <w:rsid w:val="007B6DB1"/>
    <w:rsid w:val="007C111B"/>
    <w:rsid w:val="007C1D11"/>
    <w:rsid w:val="007D4B3F"/>
    <w:rsid w:val="007D53E2"/>
    <w:rsid w:val="007D5E38"/>
    <w:rsid w:val="007D61A8"/>
    <w:rsid w:val="007D743A"/>
    <w:rsid w:val="007E3983"/>
    <w:rsid w:val="00816E25"/>
    <w:rsid w:val="008176A0"/>
    <w:rsid w:val="00820D21"/>
    <w:rsid w:val="00833ADC"/>
    <w:rsid w:val="0085013A"/>
    <w:rsid w:val="00850C11"/>
    <w:rsid w:val="00870CB6"/>
    <w:rsid w:val="00871101"/>
    <w:rsid w:val="00875A1E"/>
    <w:rsid w:val="00877952"/>
    <w:rsid w:val="008808A5"/>
    <w:rsid w:val="00886D95"/>
    <w:rsid w:val="00896BDA"/>
    <w:rsid w:val="008A0F2F"/>
    <w:rsid w:val="008B4629"/>
    <w:rsid w:val="008C2368"/>
    <w:rsid w:val="008E0A82"/>
    <w:rsid w:val="008F342B"/>
    <w:rsid w:val="00900DE8"/>
    <w:rsid w:val="0091603C"/>
    <w:rsid w:val="009161D4"/>
    <w:rsid w:val="00926DB0"/>
    <w:rsid w:val="0093283E"/>
    <w:rsid w:val="009404E4"/>
    <w:rsid w:val="00945A2F"/>
    <w:rsid w:val="00947476"/>
    <w:rsid w:val="00951D3F"/>
    <w:rsid w:val="009531A3"/>
    <w:rsid w:val="00956040"/>
    <w:rsid w:val="00970C94"/>
    <w:rsid w:val="00981DA9"/>
    <w:rsid w:val="00983172"/>
    <w:rsid w:val="009865E6"/>
    <w:rsid w:val="0099225E"/>
    <w:rsid w:val="009941A2"/>
    <w:rsid w:val="00995346"/>
    <w:rsid w:val="00997518"/>
    <w:rsid w:val="009B09D8"/>
    <w:rsid w:val="009B0FA9"/>
    <w:rsid w:val="009C18EB"/>
    <w:rsid w:val="009C1FB9"/>
    <w:rsid w:val="009D0B3F"/>
    <w:rsid w:val="009E74A8"/>
    <w:rsid w:val="009F2477"/>
    <w:rsid w:val="009F6EFD"/>
    <w:rsid w:val="00A005FE"/>
    <w:rsid w:val="00A01AB9"/>
    <w:rsid w:val="00A01EE1"/>
    <w:rsid w:val="00A0231A"/>
    <w:rsid w:val="00A04377"/>
    <w:rsid w:val="00A23399"/>
    <w:rsid w:val="00A26B17"/>
    <w:rsid w:val="00A3056F"/>
    <w:rsid w:val="00A307BA"/>
    <w:rsid w:val="00A30A7B"/>
    <w:rsid w:val="00A338F3"/>
    <w:rsid w:val="00A42BE2"/>
    <w:rsid w:val="00A4405B"/>
    <w:rsid w:val="00A4414D"/>
    <w:rsid w:val="00A442B6"/>
    <w:rsid w:val="00A61CA3"/>
    <w:rsid w:val="00A62672"/>
    <w:rsid w:val="00A64252"/>
    <w:rsid w:val="00A96D44"/>
    <w:rsid w:val="00AA21EE"/>
    <w:rsid w:val="00AA58D0"/>
    <w:rsid w:val="00AB5AB6"/>
    <w:rsid w:val="00AC0CDD"/>
    <w:rsid w:val="00AD2085"/>
    <w:rsid w:val="00AE2BC7"/>
    <w:rsid w:val="00AF4526"/>
    <w:rsid w:val="00B0728C"/>
    <w:rsid w:val="00B10088"/>
    <w:rsid w:val="00B120C8"/>
    <w:rsid w:val="00B127DF"/>
    <w:rsid w:val="00B13C09"/>
    <w:rsid w:val="00B16E84"/>
    <w:rsid w:val="00B1749E"/>
    <w:rsid w:val="00B17ACC"/>
    <w:rsid w:val="00B22604"/>
    <w:rsid w:val="00B27C65"/>
    <w:rsid w:val="00B27E89"/>
    <w:rsid w:val="00B4518A"/>
    <w:rsid w:val="00B45D56"/>
    <w:rsid w:val="00B537FA"/>
    <w:rsid w:val="00B54D00"/>
    <w:rsid w:val="00B65EEE"/>
    <w:rsid w:val="00B71BD6"/>
    <w:rsid w:val="00B758D4"/>
    <w:rsid w:val="00B76426"/>
    <w:rsid w:val="00B7648E"/>
    <w:rsid w:val="00B80B3F"/>
    <w:rsid w:val="00B838FE"/>
    <w:rsid w:val="00B9669A"/>
    <w:rsid w:val="00B968F7"/>
    <w:rsid w:val="00BA17E4"/>
    <w:rsid w:val="00BA2A5F"/>
    <w:rsid w:val="00BA3560"/>
    <w:rsid w:val="00BA44B2"/>
    <w:rsid w:val="00BB1752"/>
    <w:rsid w:val="00BB6E8C"/>
    <w:rsid w:val="00BC339C"/>
    <w:rsid w:val="00BC5724"/>
    <w:rsid w:val="00BD07F1"/>
    <w:rsid w:val="00BF07D6"/>
    <w:rsid w:val="00BF4B3A"/>
    <w:rsid w:val="00C1530C"/>
    <w:rsid w:val="00C20F0B"/>
    <w:rsid w:val="00C2402C"/>
    <w:rsid w:val="00C26402"/>
    <w:rsid w:val="00C26D12"/>
    <w:rsid w:val="00C362D2"/>
    <w:rsid w:val="00C41B43"/>
    <w:rsid w:val="00C448FD"/>
    <w:rsid w:val="00C56A54"/>
    <w:rsid w:val="00C66049"/>
    <w:rsid w:val="00C76983"/>
    <w:rsid w:val="00C76B31"/>
    <w:rsid w:val="00C87A12"/>
    <w:rsid w:val="00C92BD2"/>
    <w:rsid w:val="00CA0BCE"/>
    <w:rsid w:val="00CB24B2"/>
    <w:rsid w:val="00CB4A13"/>
    <w:rsid w:val="00CD4590"/>
    <w:rsid w:val="00CE2A1A"/>
    <w:rsid w:val="00CE6F4B"/>
    <w:rsid w:val="00CE7253"/>
    <w:rsid w:val="00CE7A75"/>
    <w:rsid w:val="00CF1808"/>
    <w:rsid w:val="00D06057"/>
    <w:rsid w:val="00D07CE6"/>
    <w:rsid w:val="00D13C86"/>
    <w:rsid w:val="00D20BDB"/>
    <w:rsid w:val="00D273C0"/>
    <w:rsid w:val="00D3091C"/>
    <w:rsid w:val="00D31FCF"/>
    <w:rsid w:val="00D35C16"/>
    <w:rsid w:val="00D42F33"/>
    <w:rsid w:val="00D43D3D"/>
    <w:rsid w:val="00D4550D"/>
    <w:rsid w:val="00D5486F"/>
    <w:rsid w:val="00D56425"/>
    <w:rsid w:val="00D644BE"/>
    <w:rsid w:val="00D81655"/>
    <w:rsid w:val="00D83198"/>
    <w:rsid w:val="00D86678"/>
    <w:rsid w:val="00D86E6E"/>
    <w:rsid w:val="00DA2C69"/>
    <w:rsid w:val="00DA638F"/>
    <w:rsid w:val="00DA6CBD"/>
    <w:rsid w:val="00DB0363"/>
    <w:rsid w:val="00DB7A98"/>
    <w:rsid w:val="00DC0C5A"/>
    <w:rsid w:val="00DE7FBE"/>
    <w:rsid w:val="00DF5338"/>
    <w:rsid w:val="00DF6C48"/>
    <w:rsid w:val="00DF7548"/>
    <w:rsid w:val="00E00F01"/>
    <w:rsid w:val="00E24408"/>
    <w:rsid w:val="00E26190"/>
    <w:rsid w:val="00E3732A"/>
    <w:rsid w:val="00E441B0"/>
    <w:rsid w:val="00E44484"/>
    <w:rsid w:val="00E46A0E"/>
    <w:rsid w:val="00E60B6E"/>
    <w:rsid w:val="00E65EBD"/>
    <w:rsid w:val="00E72D5D"/>
    <w:rsid w:val="00E873DA"/>
    <w:rsid w:val="00EA10EF"/>
    <w:rsid w:val="00EA6B7A"/>
    <w:rsid w:val="00EC02E2"/>
    <w:rsid w:val="00EC032D"/>
    <w:rsid w:val="00EC1877"/>
    <w:rsid w:val="00ED3B65"/>
    <w:rsid w:val="00EE3C26"/>
    <w:rsid w:val="00EE498C"/>
    <w:rsid w:val="00EF071B"/>
    <w:rsid w:val="00F1136E"/>
    <w:rsid w:val="00F42CC5"/>
    <w:rsid w:val="00F44BE6"/>
    <w:rsid w:val="00F549BF"/>
    <w:rsid w:val="00F572C5"/>
    <w:rsid w:val="00F601AF"/>
    <w:rsid w:val="00F60673"/>
    <w:rsid w:val="00F84495"/>
    <w:rsid w:val="00F939A0"/>
    <w:rsid w:val="00F94B82"/>
    <w:rsid w:val="00FB4DA2"/>
    <w:rsid w:val="00FB65CD"/>
    <w:rsid w:val="00FC144C"/>
    <w:rsid w:val="00FC4A34"/>
    <w:rsid w:val="00FD4792"/>
    <w:rsid w:val="00FD7F4E"/>
    <w:rsid w:val="00FE13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1E6753"/>
  <w15:docId w15:val="{CD306745-2AC1-4CF3-8932-CDA375C6B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Normalny pogrubiony AL"/>
    <w:qFormat/>
    <w:rsid w:val="001A77F0"/>
    <w:rPr>
      <w:rFonts w:ascii="Times New Roman" w:hAnsi="Times New Roman"/>
    </w:rPr>
  </w:style>
  <w:style w:type="paragraph" w:styleId="Nagwek1">
    <w:name w:val="heading 1"/>
    <w:basedOn w:val="Normalny"/>
    <w:next w:val="Normalny"/>
    <w:link w:val="Nagwek1Znak"/>
    <w:uiPriority w:val="9"/>
    <w:qFormat/>
    <w:rsid w:val="006C27A6"/>
    <w:pPr>
      <w:keepNext/>
      <w:keepLines/>
      <w:numPr>
        <w:numId w:val="30"/>
      </w:numPr>
      <w:spacing w:before="240"/>
      <w:ind w:left="357" w:hanging="357"/>
      <w:outlineLvl w:val="0"/>
    </w:pPr>
    <w:rPr>
      <w:rFonts w:ascii="Arial" w:eastAsiaTheme="majorEastAsia" w:hAnsi="Arial" w:cstheme="majorBidi"/>
      <w:b/>
      <w:szCs w:val="32"/>
      <w:u w:val="single"/>
    </w:rPr>
  </w:style>
  <w:style w:type="paragraph" w:styleId="Nagwek2">
    <w:name w:val="heading 2"/>
    <w:basedOn w:val="Normalny"/>
    <w:next w:val="Normalny"/>
    <w:link w:val="Nagwek2Znak"/>
    <w:uiPriority w:val="9"/>
    <w:unhideWhenUsed/>
    <w:qFormat/>
    <w:rsid w:val="00B127DF"/>
    <w:pPr>
      <w:keepNext/>
      <w:keepLines/>
      <w:numPr>
        <w:numId w:val="32"/>
      </w:numPr>
      <w:outlineLvl w:val="1"/>
    </w:pPr>
    <w:rPr>
      <w:rFonts w:asciiTheme="majorHAnsi" w:eastAsiaTheme="majorEastAsia" w:hAnsiTheme="majorHAnsi" w:cstheme="majorBidi"/>
      <w:color w:val="365F91" w:themeColor="accent1" w:themeShade="BF"/>
      <w:sz w:val="22"/>
      <w:szCs w:val="26"/>
    </w:rPr>
  </w:style>
  <w:style w:type="paragraph" w:styleId="Nagwek3">
    <w:name w:val="heading 3"/>
    <w:basedOn w:val="Normalny"/>
    <w:next w:val="Normalny"/>
    <w:link w:val="Nagwek3Znak"/>
    <w:uiPriority w:val="9"/>
    <w:semiHidden/>
    <w:unhideWhenUsed/>
    <w:qFormat/>
    <w:rsid w:val="007734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semiHidden/>
    <w:unhideWhenUsed/>
    <w:qFormat/>
    <w:rsid w:val="004B54E6"/>
    <w:pPr>
      <w:keepNext/>
      <w:keepLines/>
      <w:spacing w:before="200"/>
      <w:outlineLvl w:val="3"/>
    </w:pPr>
    <w:rPr>
      <w:rFonts w:asciiTheme="majorHAnsi" w:eastAsiaTheme="majorEastAsia" w:hAnsiTheme="majorHAnsi" w:cstheme="majorBidi"/>
      <w:b/>
      <w:bCs/>
      <w:i/>
      <w:iCs/>
      <w:color w:val="4F81BD" w:themeColor="accent1"/>
    </w:rPr>
  </w:style>
  <w:style w:type="paragraph" w:styleId="Nagwek7">
    <w:name w:val="heading 7"/>
    <w:basedOn w:val="Normalny"/>
    <w:next w:val="Normalny"/>
    <w:link w:val="Nagwek7Znak"/>
    <w:qFormat/>
    <w:rsid w:val="004B54E6"/>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1A0164"/>
    <w:pPr>
      <w:tabs>
        <w:tab w:val="center" w:pos="4536"/>
        <w:tab w:val="right" w:pos="9072"/>
      </w:tabs>
    </w:pPr>
  </w:style>
  <w:style w:type="character" w:customStyle="1" w:styleId="NagwekZnak">
    <w:name w:val="Nagłówek Znak"/>
    <w:basedOn w:val="Domylnaczcionkaakapitu"/>
    <w:link w:val="Nagwek"/>
    <w:rsid w:val="001A0164"/>
    <w:rPr>
      <w:rFonts w:ascii="Times New Roman" w:hAnsi="Times New Roman"/>
      <w:b/>
      <w:sz w:val="24"/>
      <w:szCs w:val="24"/>
    </w:rPr>
  </w:style>
  <w:style w:type="paragraph" w:styleId="Stopka">
    <w:name w:val="footer"/>
    <w:basedOn w:val="Normalny"/>
    <w:link w:val="StopkaZnak"/>
    <w:unhideWhenUsed/>
    <w:rsid w:val="001A0164"/>
    <w:pPr>
      <w:tabs>
        <w:tab w:val="center" w:pos="4536"/>
        <w:tab w:val="right" w:pos="9072"/>
      </w:tabs>
    </w:pPr>
  </w:style>
  <w:style w:type="character" w:customStyle="1" w:styleId="StopkaZnak">
    <w:name w:val="Stopka Znak"/>
    <w:basedOn w:val="Domylnaczcionkaakapitu"/>
    <w:link w:val="Stopka"/>
    <w:uiPriority w:val="99"/>
    <w:rsid w:val="001A0164"/>
    <w:rPr>
      <w:rFonts w:ascii="Times New Roman" w:hAnsi="Times New Roman"/>
      <w:b/>
      <w:sz w:val="24"/>
      <w:szCs w:val="24"/>
    </w:rPr>
  </w:style>
  <w:style w:type="paragraph" w:styleId="Tekstdymka">
    <w:name w:val="Balloon Text"/>
    <w:basedOn w:val="Normalny"/>
    <w:link w:val="TekstdymkaZnak"/>
    <w:uiPriority w:val="99"/>
    <w:semiHidden/>
    <w:unhideWhenUsed/>
    <w:rsid w:val="001A0164"/>
    <w:rPr>
      <w:rFonts w:ascii="Tahoma" w:hAnsi="Tahoma" w:cs="Tahoma"/>
      <w:sz w:val="16"/>
      <w:szCs w:val="16"/>
    </w:rPr>
  </w:style>
  <w:style w:type="character" w:customStyle="1" w:styleId="TekstdymkaZnak">
    <w:name w:val="Tekst dymka Znak"/>
    <w:basedOn w:val="Domylnaczcionkaakapitu"/>
    <w:link w:val="Tekstdymka"/>
    <w:uiPriority w:val="99"/>
    <w:semiHidden/>
    <w:rsid w:val="001A0164"/>
    <w:rPr>
      <w:rFonts w:ascii="Tahoma" w:hAnsi="Tahoma" w:cs="Tahoma"/>
      <w:b/>
      <w:sz w:val="16"/>
      <w:szCs w:val="16"/>
    </w:rPr>
  </w:style>
  <w:style w:type="character" w:styleId="Numerstrony">
    <w:name w:val="page number"/>
    <w:basedOn w:val="Domylnaczcionkaakapitu"/>
    <w:rsid w:val="001A0164"/>
  </w:style>
  <w:style w:type="paragraph" w:styleId="Tekstpodstawowy">
    <w:name w:val="Body Text"/>
    <w:basedOn w:val="Normalny"/>
    <w:link w:val="TekstpodstawowyZnak"/>
    <w:rsid w:val="001A77F0"/>
    <w:pPr>
      <w:spacing w:after="120"/>
    </w:pPr>
    <w:rPr>
      <w:sz w:val="24"/>
      <w:lang w:val="en-GB"/>
    </w:rPr>
  </w:style>
  <w:style w:type="character" w:customStyle="1" w:styleId="TekstpodstawowyZnak">
    <w:name w:val="Tekst podstawowy Znak"/>
    <w:basedOn w:val="Domylnaczcionkaakapitu"/>
    <w:link w:val="Tekstpodstawowy"/>
    <w:rsid w:val="001A77F0"/>
    <w:rPr>
      <w:rFonts w:ascii="Times New Roman" w:hAnsi="Times New Roman"/>
      <w:sz w:val="24"/>
      <w:lang w:val="en-GB"/>
    </w:rPr>
  </w:style>
  <w:style w:type="paragraph" w:styleId="Tekstpodstawowy3">
    <w:name w:val="Body Text 3"/>
    <w:basedOn w:val="Normalny"/>
    <w:link w:val="Tekstpodstawowy3Znak"/>
    <w:rsid w:val="001A77F0"/>
    <w:pPr>
      <w:jc w:val="both"/>
    </w:pPr>
    <w:rPr>
      <w:sz w:val="22"/>
    </w:rPr>
  </w:style>
  <w:style w:type="character" w:customStyle="1" w:styleId="Tekstpodstawowy3Znak">
    <w:name w:val="Tekst podstawowy 3 Znak"/>
    <w:basedOn w:val="Domylnaczcionkaakapitu"/>
    <w:link w:val="Tekstpodstawowy3"/>
    <w:rsid w:val="001A77F0"/>
    <w:rPr>
      <w:rFonts w:ascii="Times New Roman" w:hAnsi="Times New Roman"/>
      <w:sz w:val="22"/>
    </w:rPr>
  </w:style>
  <w:style w:type="character" w:customStyle="1" w:styleId="FontStyle12">
    <w:name w:val="Font Style12"/>
    <w:rsid w:val="001A77F0"/>
    <w:rPr>
      <w:rFonts w:ascii="Arial" w:hAnsi="Arial" w:cs="Arial"/>
      <w:sz w:val="24"/>
      <w:szCs w:val="24"/>
    </w:rPr>
  </w:style>
  <w:style w:type="paragraph" w:customStyle="1" w:styleId="MKNagwek1">
    <w:name w:val="MK_Nagłówek 1"/>
    <w:basedOn w:val="Normalny"/>
    <w:autoRedefine/>
    <w:rsid w:val="00EE498C"/>
    <w:pPr>
      <w:ind w:left="897"/>
      <w:jc w:val="both"/>
    </w:pPr>
    <w:rPr>
      <w:rFonts w:ascii="Arial" w:hAnsi="Arial" w:cs="Arial"/>
    </w:rPr>
  </w:style>
  <w:style w:type="character" w:customStyle="1" w:styleId="xdtextboxctrl36ms-xedit-plaintext">
    <w:name w:val="xdtextbox  ctrl36 ms-xedit-plaintext"/>
    <w:basedOn w:val="Domylnaczcionkaakapitu"/>
    <w:rsid w:val="001A77F0"/>
  </w:style>
  <w:style w:type="paragraph" w:styleId="Akapitzlist">
    <w:name w:val="List Paragraph"/>
    <w:basedOn w:val="Normalny"/>
    <w:uiPriority w:val="34"/>
    <w:qFormat/>
    <w:rsid w:val="001A77F0"/>
    <w:pPr>
      <w:spacing w:after="200" w:line="276" w:lineRule="auto"/>
      <w:ind w:left="720"/>
      <w:contextualSpacing/>
    </w:pPr>
    <w:rPr>
      <w:rFonts w:ascii="Calibri" w:eastAsia="Calibri" w:hAnsi="Calibri"/>
      <w:sz w:val="22"/>
      <w:szCs w:val="22"/>
      <w:lang w:eastAsia="en-US"/>
    </w:rPr>
  </w:style>
  <w:style w:type="paragraph" w:styleId="Cytat">
    <w:name w:val="Quote"/>
    <w:basedOn w:val="Normalny"/>
    <w:next w:val="Normalny"/>
    <w:link w:val="CytatZnak"/>
    <w:uiPriority w:val="29"/>
    <w:qFormat/>
    <w:rsid w:val="001A77F0"/>
    <w:pPr>
      <w:spacing w:after="200" w:line="276" w:lineRule="auto"/>
    </w:pPr>
    <w:rPr>
      <w:rFonts w:asciiTheme="minorHAnsi" w:eastAsiaTheme="minorEastAsia" w:hAnsiTheme="minorHAnsi" w:cstheme="minorBidi"/>
      <w:i/>
      <w:iCs/>
      <w:color w:val="000000" w:themeColor="text1"/>
      <w:sz w:val="22"/>
      <w:szCs w:val="22"/>
    </w:rPr>
  </w:style>
  <w:style w:type="character" w:customStyle="1" w:styleId="CytatZnak">
    <w:name w:val="Cytat Znak"/>
    <w:basedOn w:val="Domylnaczcionkaakapitu"/>
    <w:link w:val="Cytat"/>
    <w:uiPriority w:val="29"/>
    <w:rsid w:val="001A77F0"/>
    <w:rPr>
      <w:rFonts w:asciiTheme="minorHAnsi" w:eastAsiaTheme="minorEastAsia" w:hAnsiTheme="minorHAnsi" w:cstheme="minorBidi"/>
      <w:i/>
      <w:iCs/>
      <w:color w:val="000000" w:themeColor="text1"/>
      <w:sz w:val="22"/>
      <w:szCs w:val="22"/>
    </w:rPr>
  </w:style>
  <w:style w:type="paragraph" w:styleId="Cytatintensywny">
    <w:name w:val="Intense Quote"/>
    <w:basedOn w:val="Normalny"/>
    <w:next w:val="Normalny"/>
    <w:link w:val="CytatintensywnyZnak"/>
    <w:uiPriority w:val="30"/>
    <w:qFormat/>
    <w:rsid w:val="001A77F0"/>
    <w:pPr>
      <w:pBdr>
        <w:bottom w:val="single" w:sz="4" w:space="4" w:color="4F81BD" w:themeColor="accent1"/>
      </w:pBdr>
      <w:spacing w:before="200" w:after="280" w:line="276" w:lineRule="auto"/>
      <w:ind w:left="936" w:right="936"/>
    </w:pPr>
    <w:rPr>
      <w:rFonts w:asciiTheme="minorHAnsi" w:eastAsiaTheme="minorEastAsia" w:hAnsiTheme="minorHAnsi" w:cstheme="minorBidi"/>
      <w:b/>
      <w:bCs/>
      <w:i/>
      <w:iCs/>
      <w:color w:val="4F81BD" w:themeColor="accent1"/>
      <w:sz w:val="22"/>
      <w:szCs w:val="22"/>
    </w:rPr>
  </w:style>
  <w:style w:type="character" w:customStyle="1" w:styleId="CytatintensywnyZnak">
    <w:name w:val="Cytat intensywny Znak"/>
    <w:basedOn w:val="Domylnaczcionkaakapitu"/>
    <w:link w:val="Cytatintensywny"/>
    <w:uiPriority w:val="30"/>
    <w:rsid w:val="001A77F0"/>
    <w:rPr>
      <w:rFonts w:asciiTheme="minorHAnsi" w:eastAsiaTheme="minorEastAsia" w:hAnsiTheme="minorHAnsi" w:cstheme="minorBidi"/>
      <w:b/>
      <w:bCs/>
      <w:i/>
      <w:iCs/>
      <w:color w:val="4F81BD" w:themeColor="accent1"/>
      <w:sz w:val="22"/>
      <w:szCs w:val="22"/>
    </w:rPr>
  </w:style>
  <w:style w:type="paragraph" w:styleId="Tekstpodstawowy2">
    <w:name w:val="Body Text 2"/>
    <w:basedOn w:val="Normalny"/>
    <w:link w:val="Tekstpodstawowy2Znak"/>
    <w:uiPriority w:val="99"/>
    <w:unhideWhenUsed/>
    <w:rsid w:val="004B54E6"/>
    <w:pPr>
      <w:spacing w:after="120" w:line="480" w:lineRule="auto"/>
    </w:pPr>
  </w:style>
  <w:style w:type="character" w:customStyle="1" w:styleId="Tekstpodstawowy2Znak">
    <w:name w:val="Tekst podstawowy 2 Znak"/>
    <w:basedOn w:val="Domylnaczcionkaakapitu"/>
    <w:link w:val="Tekstpodstawowy2"/>
    <w:uiPriority w:val="99"/>
    <w:rsid w:val="004B54E6"/>
    <w:rPr>
      <w:rFonts w:ascii="Times New Roman" w:hAnsi="Times New Roman"/>
    </w:rPr>
  </w:style>
  <w:style w:type="character" w:customStyle="1" w:styleId="Nagwek7Znak">
    <w:name w:val="Nagłówek 7 Znak"/>
    <w:basedOn w:val="Domylnaczcionkaakapitu"/>
    <w:link w:val="Nagwek7"/>
    <w:rsid w:val="004B54E6"/>
    <w:rPr>
      <w:rFonts w:ascii="Times New Roman" w:hAnsi="Times New Roman"/>
      <w:sz w:val="24"/>
      <w:szCs w:val="24"/>
    </w:rPr>
  </w:style>
  <w:style w:type="character" w:styleId="Hipercze">
    <w:name w:val="Hyperlink"/>
    <w:uiPriority w:val="99"/>
    <w:rsid w:val="004B54E6"/>
    <w:rPr>
      <w:color w:val="0000FF"/>
      <w:u w:val="single"/>
    </w:rPr>
  </w:style>
  <w:style w:type="paragraph" w:styleId="Tekstpodstawowywcity">
    <w:name w:val="Body Text Indent"/>
    <w:basedOn w:val="Normalny"/>
    <w:link w:val="TekstpodstawowywcityZnak"/>
    <w:rsid w:val="004B54E6"/>
    <w:pPr>
      <w:spacing w:after="120"/>
      <w:ind w:left="283"/>
    </w:pPr>
  </w:style>
  <w:style w:type="character" w:customStyle="1" w:styleId="TekstpodstawowywcityZnak">
    <w:name w:val="Tekst podstawowy wcięty Znak"/>
    <w:basedOn w:val="Domylnaczcionkaakapitu"/>
    <w:link w:val="Tekstpodstawowywcity"/>
    <w:rsid w:val="004B54E6"/>
    <w:rPr>
      <w:rFonts w:ascii="Times New Roman" w:hAnsi="Times New Roman"/>
    </w:rPr>
  </w:style>
  <w:style w:type="paragraph" w:styleId="Lista-kontynuacja">
    <w:name w:val="List Continue"/>
    <w:basedOn w:val="Normalny"/>
    <w:rsid w:val="004B54E6"/>
    <w:pPr>
      <w:spacing w:after="120"/>
      <w:ind w:left="283"/>
    </w:pPr>
  </w:style>
  <w:style w:type="paragraph" w:styleId="Listapunktowana">
    <w:name w:val="List Bullet"/>
    <w:basedOn w:val="Normalny"/>
    <w:rsid w:val="004B54E6"/>
    <w:pPr>
      <w:numPr>
        <w:numId w:val="1"/>
      </w:numPr>
    </w:pPr>
    <w:rPr>
      <w:sz w:val="28"/>
    </w:rPr>
  </w:style>
  <w:style w:type="paragraph" w:customStyle="1" w:styleId="MKTekst">
    <w:name w:val="MK_Tekst"/>
    <w:basedOn w:val="Normalny"/>
    <w:link w:val="MKTekstZnak"/>
    <w:rsid w:val="004B54E6"/>
    <w:pPr>
      <w:spacing w:line="360" w:lineRule="auto"/>
      <w:ind w:firstLine="992"/>
      <w:jc w:val="both"/>
    </w:pPr>
    <w:rPr>
      <w:rFonts w:ascii="Arial" w:hAnsi="Arial" w:cs="Arial"/>
    </w:rPr>
  </w:style>
  <w:style w:type="character" w:customStyle="1" w:styleId="MKTekstZnak">
    <w:name w:val="MK_Tekst Znak"/>
    <w:link w:val="MKTekst"/>
    <w:rsid w:val="004B54E6"/>
    <w:rPr>
      <w:rFonts w:ascii="Arial" w:hAnsi="Arial" w:cs="Arial"/>
    </w:rPr>
  </w:style>
  <w:style w:type="paragraph" w:customStyle="1" w:styleId="msolistparagraph0">
    <w:name w:val="msolistparagraph"/>
    <w:basedOn w:val="Normalny"/>
    <w:rsid w:val="004B54E6"/>
    <w:pPr>
      <w:ind w:left="720"/>
    </w:pPr>
    <w:rPr>
      <w:rFonts w:ascii="Calibri" w:eastAsia="Calibri" w:hAnsi="Calibri"/>
      <w:sz w:val="22"/>
      <w:szCs w:val="22"/>
    </w:rPr>
  </w:style>
  <w:style w:type="paragraph" w:styleId="Tekstprzypisudolnego">
    <w:name w:val="footnote text"/>
    <w:aliases w:val="Car"/>
    <w:basedOn w:val="Normalny"/>
    <w:link w:val="TekstprzypisudolnegoZnak"/>
    <w:uiPriority w:val="99"/>
    <w:rsid w:val="004B54E6"/>
  </w:style>
  <w:style w:type="character" w:customStyle="1" w:styleId="TekstprzypisudolnegoZnak">
    <w:name w:val="Tekst przypisu dolnego Znak"/>
    <w:aliases w:val="Car Znak"/>
    <w:basedOn w:val="Domylnaczcionkaakapitu"/>
    <w:link w:val="Tekstprzypisudolnego"/>
    <w:uiPriority w:val="99"/>
    <w:rsid w:val="004B54E6"/>
    <w:rPr>
      <w:rFonts w:ascii="Times New Roman" w:hAnsi="Times New Roman"/>
    </w:rPr>
  </w:style>
  <w:style w:type="character" w:styleId="Odwoanieprzypisudolnego">
    <w:name w:val="footnote reference"/>
    <w:uiPriority w:val="99"/>
    <w:rsid w:val="004B54E6"/>
    <w:rPr>
      <w:vertAlign w:val="superscript"/>
    </w:rPr>
  </w:style>
  <w:style w:type="table" w:styleId="Tabela-Siatka">
    <w:name w:val="Table Grid"/>
    <w:basedOn w:val="Standardowy"/>
    <w:uiPriority w:val="59"/>
    <w:rsid w:val="004B54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4B54E6"/>
    <w:rPr>
      <w:color w:val="800080" w:themeColor="followedHyperlink"/>
      <w:u w:val="single"/>
    </w:rPr>
  </w:style>
  <w:style w:type="character" w:styleId="Odwoaniedokomentarza">
    <w:name w:val="annotation reference"/>
    <w:basedOn w:val="Domylnaczcionkaakapitu"/>
    <w:unhideWhenUsed/>
    <w:rsid w:val="004B54E6"/>
    <w:rPr>
      <w:sz w:val="16"/>
      <w:szCs w:val="16"/>
    </w:rPr>
  </w:style>
  <w:style w:type="paragraph" w:styleId="Tekstkomentarza">
    <w:name w:val="annotation text"/>
    <w:basedOn w:val="Normalny"/>
    <w:link w:val="TekstkomentarzaZnak"/>
    <w:uiPriority w:val="99"/>
    <w:unhideWhenUsed/>
    <w:rsid w:val="004B54E6"/>
  </w:style>
  <w:style w:type="character" w:customStyle="1" w:styleId="TekstkomentarzaZnak">
    <w:name w:val="Tekst komentarza Znak"/>
    <w:basedOn w:val="Domylnaczcionkaakapitu"/>
    <w:link w:val="Tekstkomentarza"/>
    <w:uiPriority w:val="99"/>
    <w:rsid w:val="004B54E6"/>
    <w:rPr>
      <w:rFonts w:ascii="Times New Roman" w:hAnsi="Times New Roman"/>
    </w:rPr>
  </w:style>
  <w:style w:type="paragraph" w:styleId="Tematkomentarza">
    <w:name w:val="annotation subject"/>
    <w:basedOn w:val="Tekstkomentarza"/>
    <w:next w:val="Tekstkomentarza"/>
    <w:link w:val="TematkomentarzaZnak"/>
    <w:uiPriority w:val="99"/>
    <w:semiHidden/>
    <w:unhideWhenUsed/>
    <w:rsid w:val="004B54E6"/>
    <w:rPr>
      <w:b/>
      <w:bCs/>
    </w:rPr>
  </w:style>
  <w:style w:type="character" w:customStyle="1" w:styleId="TematkomentarzaZnak">
    <w:name w:val="Temat komentarza Znak"/>
    <w:basedOn w:val="TekstkomentarzaZnak"/>
    <w:link w:val="Tematkomentarza"/>
    <w:uiPriority w:val="99"/>
    <w:semiHidden/>
    <w:rsid w:val="004B54E6"/>
    <w:rPr>
      <w:rFonts w:ascii="Times New Roman" w:hAnsi="Times New Roman"/>
      <w:b/>
      <w:bCs/>
    </w:rPr>
  </w:style>
  <w:style w:type="paragraph" w:styleId="Zwykytekst">
    <w:name w:val="Plain Text"/>
    <w:basedOn w:val="Normalny"/>
    <w:link w:val="ZwykytekstZnak1"/>
    <w:rsid w:val="004B54E6"/>
    <w:rPr>
      <w:rFonts w:ascii="Courier New" w:hAnsi="Courier New"/>
    </w:rPr>
  </w:style>
  <w:style w:type="character" w:customStyle="1" w:styleId="ZwykytekstZnak">
    <w:name w:val="Zwykły tekst Znak"/>
    <w:basedOn w:val="Domylnaczcionkaakapitu"/>
    <w:uiPriority w:val="99"/>
    <w:semiHidden/>
    <w:rsid w:val="004B54E6"/>
    <w:rPr>
      <w:rFonts w:ascii="Consolas" w:hAnsi="Consolas" w:cs="Consolas"/>
      <w:sz w:val="21"/>
      <w:szCs w:val="21"/>
    </w:rPr>
  </w:style>
  <w:style w:type="character" w:customStyle="1" w:styleId="ZwykytekstZnak1">
    <w:name w:val="Zwykły tekst Znak1"/>
    <w:link w:val="Zwykytekst"/>
    <w:locked/>
    <w:rsid w:val="004B54E6"/>
    <w:rPr>
      <w:rFonts w:ascii="Courier New" w:hAnsi="Courier New"/>
    </w:rPr>
  </w:style>
  <w:style w:type="character" w:customStyle="1" w:styleId="Nagwek4Znak">
    <w:name w:val="Nagłówek 4 Znak"/>
    <w:basedOn w:val="Domylnaczcionkaakapitu"/>
    <w:link w:val="Nagwek4"/>
    <w:uiPriority w:val="9"/>
    <w:semiHidden/>
    <w:rsid w:val="004B54E6"/>
    <w:rPr>
      <w:rFonts w:asciiTheme="majorHAnsi" w:eastAsiaTheme="majorEastAsia" w:hAnsiTheme="majorHAnsi" w:cstheme="majorBidi"/>
      <w:b/>
      <w:bCs/>
      <w:i/>
      <w:iCs/>
      <w:color w:val="4F81BD" w:themeColor="accent1"/>
    </w:rPr>
  </w:style>
  <w:style w:type="paragraph" w:styleId="Tytu">
    <w:name w:val="Title"/>
    <w:basedOn w:val="Normalny"/>
    <w:link w:val="TytuZnak"/>
    <w:qFormat/>
    <w:rsid w:val="004B54E6"/>
    <w:pPr>
      <w:jc w:val="center"/>
    </w:pPr>
    <w:rPr>
      <w:sz w:val="28"/>
    </w:rPr>
  </w:style>
  <w:style w:type="character" w:customStyle="1" w:styleId="TytuZnak">
    <w:name w:val="Tytuł Znak"/>
    <w:basedOn w:val="Domylnaczcionkaakapitu"/>
    <w:link w:val="Tytu"/>
    <w:rsid w:val="004B54E6"/>
    <w:rPr>
      <w:rFonts w:ascii="Times New Roman" w:hAnsi="Times New Roman"/>
      <w:sz w:val="28"/>
    </w:rPr>
  </w:style>
  <w:style w:type="paragraph" w:styleId="Podtytu">
    <w:name w:val="Subtitle"/>
    <w:basedOn w:val="Normalny"/>
    <w:link w:val="PodtytuZnak"/>
    <w:qFormat/>
    <w:rsid w:val="004B54E6"/>
    <w:pPr>
      <w:jc w:val="center"/>
    </w:pPr>
    <w:rPr>
      <w:sz w:val="28"/>
    </w:rPr>
  </w:style>
  <w:style w:type="character" w:customStyle="1" w:styleId="PodtytuZnak">
    <w:name w:val="Podtytuł Znak"/>
    <w:basedOn w:val="Domylnaczcionkaakapitu"/>
    <w:link w:val="Podtytu"/>
    <w:rsid w:val="004B54E6"/>
    <w:rPr>
      <w:rFonts w:ascii="Times New Roman" w:hAnsi="Times New Roman"/>
      <w:sz w:val="28"/>
    </w:rPr>
  </w:style>
  <w:style w:type="character" w:styleId="Pogrubienie">
    <w:name w:val="Strong"/>
    <w:uiPriority w:val="22"/>
    <w:qFormat/>
    <w:rsid w:val="00F375E4"/>
    <w:rPr>
      <w:b/>
      <w:bCs/>
    </w:rPr>
  </w:style>
  <w:style w:type="paragraph" w:styleId="Tekstprzypisukocowego">
    <w:name w:val="endnote text"/>
    <w:basedOn w:val="Normalny"/>
    <w:link w:val="TekstprzypisukocowegoZnak"/>
    <w:uiPriority w:val="99"/>
    <w:semiHidden/>
    <w:unhideWhenUsed/>
    <w:rsid w:val="00921B64"/>
  </w:style>
  <w:style w:type="character" w:customStyle="1" w:styleId="TekstprzypisukocowegoZnak">
    <w:name w:val="Tekst przypisu końcowego Znak"/>
    <w:basedOn w:val="Domylnaczcionkaakapitu"/>
    <w:link w:val="Tekstprzypisukocowego"/>
    <w:uiPriority w:val="99"/>
    <w:semiHidden/>
    <w:rsid w:val="00921B64"/>
    <w:rPr>
      <w:rFonts w:ascii="Times New Roman" w:hAnsi="Times New Roman"/>
    </w:rPr>
  </w:style>
  <w:style w:type="character" w:styleId="Odwoanieprzypisukocowego">
    <w:name w:val="endnote reference"/>
    <w:basedOn w:val="Domylnaczcionkaakapitu"/>
    <w:uiPriority w:val="99"/>
    <w:semiHidden/>
    <w:unhideWhenUsed/>
    <w:rsid w:val="00921B64"/>
    <w:rPr>
      <w:vertAlign w:val="superscript"/>
    </w:rPr>
  </w:style>
  <w:style w:type="paragraph" w:styleId="Poprawka">
    <w:name w:val="Revision"/>
    <w:hidden/>
    <w:uiPriority w:val="99"/>
    <w:semiHidden/>
    <w:rsid w:val="007B6DB1"/>
    <w:rPr>
      <w:rFonts w:ascii="Times New Roman" w:hAnsi="Times New Roman"/>
    </w:rPr>
  </w:style>
  <w:style w:type="character" w:customStyle="1" w:styleId="Nagwek3Znak">
    <w:name w:val="Nagłówek 3 Znak"/>
    <w:basedOn w:val="Domylnaczcionkaakapitu"/>
    <w:link w:val="Nagwek3"/>
    <w:uiPriority w:val="9"/>
    <w:semiHidden/>
    <w:rsid w:val="007734FE"/>
    <w:rPr>
      <w:rFonts w:asciiTheme="majorHAnsi" w:eastAsiaTheme="majorEastAsia" w:hAnsiTheme="majorHAnsi" w:cstheme="majorBidi"/>
      <w:color w:val="243F60" w:themeColor="accent1" w:themeShade="7F"/>
      <w:sz w:val="24"/>
      <w:szCs w:val="24"/>
    </w:rPr>
  </w:style>
  <w:style w:type="paragraph" w:customStyle="1" w:styleId="Style18">
    <w:name w:val="Style18"/>
    <w:basedOn w:val="Normalny"/>
    <w:uiPriority w:val="99"/>
    <w:rsid w:val="00B7648E"/>
    <w:pPr>
      <w:widowControl w:val="0"/>
      <w:autoSpaceDE w:val="0"/>
      <w:autoSpaceDN w:val="0"/>
      <w:adjustRightInd w:val="0"/>
      <w:spacing w:line="266" w:lineRule="exact"/>
      <w:ind w:hanging="336"/>
      <w:jc w:val="both"/>
    </w:pPr>
    <w:rPr>
      <w:rFonts w:ascii="Segoe UI" w:eastAsiaTheme="minorEastAsia" w:hAnsi="Segoe UI" w:cs="Segoe UI"/>
      <w:sz w:val="24"/>
      <w:szCs w:val="24"/>
    </w:rPr>
  </w:style>
  <w:style w:type="character" w:customStyle="1" w:styleId="Nagwek1Znak">
    <w:name w:val="Nagłówek 1 Znak"/>
    <w:basedOn w:val="Domylnaczcionkaakapitu"/>
    <w:link w:val="Nagwek1"/>
    <w:uiPriority w:val="9"/>
    <w:rsid w:val="006C27A6"/>
    <w:rPr>
      <w:rFonts w:ascii="Arial" w:eastAsiaTheme="majorEastAsia" w:hAnsi="Arial" w:cstheme="majorBidi"/>
      <w:b/>
      <w:szCs w:val="32"/>
      <w:u w:val="single"/>
    </w:rPr>
  </w:style>
  <w:style w:type="paragraph" w:styleId="Nagwekspisutreci">
    <w:name w:val="TOC Heading"/>
    <w:basedOn w:val="Nagwek1"/>
    <w:next w:val="Normalny"/>
    <w:uiPriority w:val="39"/>
    <w:unhideWhenUsed/>
    <w:qFormat/>
    <w:rsid w:val="00E26190"/>
    <w:pPr>
      <w:spacing w:line="259" w:lineRule="auto"/>
      <w:outlineLvl w:val="9"/>
    </w:pPr>
  </w:style>
  <w:style w:type="paragraph" w:styleId="Spistreci1">
    <w:name w:val="toc 1"/>
    <w:basedOn w:val="Normalny"/>
    <w:next w:val="Normalny"/>
    <w:autoRedefine/>
    <w:uiPriority w:val="39"/>
    <w:unhideWhenUsed/>
    <w:rsid w:val="00590D27"/>
    <w:pPr>
      <w:tabs>
        <w:tab w:val="left" w:pos="440"/>
        <w:tab w:val="right" w:leader="dot" w:pos="9628"/>
      </w:tabs>
      <w:contextualSpacing/>
    </w:pPr>
  </w:style>
  <w:style w:type="paragraph" w:styleId="Spistreci2">
    <w:name w:val="toc 2"/>
    <w:basedOn w:val="Normalny"/>
    <w:next w:val="Normalny"/>
    <w:autoRedefine/>
    <w:uiPriority w:val="39"/>
    <w:unhideWhenUsed/>
    <w:rsid w:val="00CB4A13"/>
    <w:pPr>
      <w:tabs>
        <w:tab w:val="left" w:pos="709"/>
        <w:tab w:val="right" w:leader="dot" w:pos="9628"/>
      </w:tabs>
      <w:ind w:left="567" w:hanging="425"/>
      <w:contextualSpacing/>
    </w:pPr>
  </w:style>
  <w:style w:type="paragraph" w:styleId="Spistreci3">
    <w:name w:val="toc 3"/>
    <w:basedOn w:val="Normalny"/>
    <w:next w:val="Normalny"/>
    <w:autoRedefine/>
    <w:uiPriority w:val="39"/>
    <w:unhideWhenUsed/>
    <w:rsid w:val="00E26190"/>
    <w:pPr>
      <w:spacing w:after="100" w:line="259" w:lineRule="auto"/>
      <w:ind w:left="440"/>
    </w:pPr>
    <w:rPr>
      <w:rFonts w:asciiTheme="minorHAnsi" w:eastAsiaTheme="minorEastAsia" w:hAnsiTheme="minorHAnsi"/>
      <w:sz w:val="22"/>
      <w:szCs w:val="22"/>
    </w:rPr>
  </w:style>
  <w:style w:type="character" w:customStyle="1" w:styleId="Nagwek2Znak">
    <w:name w:val="Nagłówek 2 Znak"/>
    <w:basedOn w:val="Domylnaczcionkaakapitu"/>
    <w:link w:val="Nagwek2"/>
    <w:uiPriority w:val="9"/>
    <w:rsid w:val="00B127DF"/>
    <w:rPr>
      <w:rFonts w:asciiTheme="majorHAnsi" w:eastAsiaTheme="majorEastAsia" w:hAnsiTheme="majorHAnsi" w:cstheme="majorBidi"/>
      <w:color w:val="365F91" w:themeColor="accent1" w:themeShade="BF"/>
      <w:sz w:val="22"/>
      <w:szCs w:val="26"/>
    </w:rPr>
  </w:style>
  <w:style w:type="paragraph" w:styleId="Bezodstpw">
    <w:name w:val="No Spacing"/>
    <w:uiPriority w:val="1"/>
    <w:qFormat/>
    <w:rsid w:val="00B127DF"/>
    <w:rPr>
      <w:rFonts w:ascii="Times New Roman" w:hAnsi="Times New Roman"/>
    </w:rPr>
  </w:style>
  <w:style w:type="character" w:styleId="Nierozpoznanawzmianka">
    <w:name w:val="Unresolved Mention"/>
    <w:basedOn w:val="Domylnaczcionkaakapitu"/>
    <w:uiPriority w:val="99"/>
    <w:semiHidden/>
    <w:unhideWhenUsed/>
    <w:rsid w:val="00D060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193186">
      <w:bodyDiv w:val="1"/>
      <w:marLeft w:val="0"/>
      <w:marRight w:val="0"/>
      <w:marTop w:val="0"/>
      <w:marBottom w:val="0"/>
      <w:divBdr>
        <w:top w:val="none" w:sz="0" w:space="0" w:color="auto"/>
        <w:left w:val="none" w:sz="0" w:space="0" w:color="auto"/>
        <w:bottom w:val="none" w:sz="0" w:space="0" w:color="auto"/>
        <w:right w:val="none" w:sz="0" w:space="0" w:color="auto"/>
      </w:divBdr>
    </w:div>
    <w:div w:id="214195359">
      <w:bodyDiv w:val="1"/>
      <w:marLeft w:val="0"/>
      <w:marRight w:val="0"/>
      <w:marTop w:val="0"/>
      <w:marBottom w:val="0"/>
      <w:divBdr>
        <w:top w:val="none" w:sz="0" w:space="0" w:color="auto"/>
        <w:left w:val="none" w:sz="0" w:space="0" w:color="auto"/>
        <w:bottom w:val="none" w:sz="0" w:space="0" w:color="auto"/>
        <w:right w:val="none" w:sz="0" w:space="0" w:color="auto"/>
      </w:divBdr>
    </w:div>
    <w:div w:id="312564333">
      <w:bodyDiv w:val="1"/>
      <w:marLeft w:val="0"/>
      <w:marRight w:val="0"/>
      <w:marTop w:val="0"/>
      <w:marBottom w:val="0"/>
      <w:divBdr>
        <w:top w:val="none" w:sz="0" w:space="0" w:color="auto"/>
        <w:left w:val="none" w:sz="0" w:space="0" w:color="auto"/>
        <w:bottom w:val="none" w:sz="0" w:space="0" w:color="auto"/>
        <w:right w:val="none" w:sz="0" w:space="0" w:color="auto"/>
      </w:divBdr>
    </w:div>
    <w:div w:id="1041588356">
      <w:bodyDiv w:val="1"/>
      <w:marLeft w:val="0"/>
      <w:marRight w:val="0"/>
      <w:marTop w:val="0"/>
      <w:marBottom w:val="0"/>
      <w:divBdr>
        <w:top w:val="none" w:sz="0" w:space="0" w:color="auto"/>
        <w:left w:val="none" w:sz="0" w:space="0" w:color="auto"/>
        <w:bottom w:val="none" w:sz="0" w:space="0" w:color="auto"/>
        <w:right w:val="none" w:sz="0" w:space="0" w:color="auto"/>
      </w:divBdr>
    </w:div>
    <w:div w:id="1635331938">
      <w:bodyDiv w:val="1"/>
      <w:marLeft w:val="0"/>
      <w:marRight w:val="0"/>
      <w:marTop w:val="0"/>
      <w:marBottom w:val="0"/>
      <w:divBdr>
        <w:top w:val="none" w:sz="0" w:space="0" w:color="auto"/>
        <w:left w:val="none" w:sz="0" w:space="0" w:color="auto"/>
        <w:bottom w:val="none" w:sz="0" w:space="0" w:color="auto"/>
        <w:right w:val="none" w:sz="0" w:space="0" w:color="auto"/>
      </w:divBdr>
    </w:div>
    <w:div w:id="1672023344">
      <w:bodyDiv w:val="1"/>
      <w:marLeft w:val="0"/>
      <w:marRight w:val="0"/>
      <w:marTop w:val="0"/>
      <w:marBottom w:val="0"/>
      <w:divBdr>
        <w:top w:val="none" w:sz="0" w:space="0" w:color="auto"/>
        <w:left w:val="none" w:sz="0" w:space="0" w:color="auto"/>
        <w:bottom w:val="none" w:sz="0" w:space="0" w:color="auto"/>
        <w:right w:val="none" w:sz="0" w:space="0" w:color="auto"/>
      </w:divBdr>
    </w:div>
    <w:div w:id="1987657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zej.majchrzak2@orlen.pl" TargetMode="External"/><Relationship Id="rId13" Type="http://schemas.openxmlformats.org/officeDocument/2006/relationships/hyperlink" Target="https://www.orlen.pl/pl/o-firmie/o-spolce/nasze-standardy/bezpieczenstwo-w-orlenie/wykonawcy-zewnetrzni/aktualnosci"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orlen.pl/pl/o-firmie/o-spolce/nasze-standardy/bezpieczenstwo-w-orlenie/wykonawcy-zewnetrzni/wymagania-bezpieczenstwa"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orlen.pl/pl/o-firmie/o-spolce/nasze-standardy/standardy-antykorupcyjne"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rlen.pl/pl/o-firmie/o-spolce/nasze-standardy/bezpieczenstwo-w-orlenie/wykonawcy-zewnetrzni/wymagania-bezpieczenstwa" TargetMode="External"/><Relationship Id="rId5" Type="http://schemas.openxmlformats.org/officeDocument/2006/relationships/webSettings" Target="webSettings.xml"/><Relationship Id="rId15" Type="http://schemas.openxmlformats.org/officeDocument/2006/relationships/hyperlink" Target="http://www.orlen.pl/" TargetMode="External"/><Relationship Id="rId10" Type="http://schemas.openxmlformats.org/officeDocument/2006/relationships/hyperlink" Target="https://connect.orlen.pl/app/help"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connect.orlen.pl/" TargetMode="External"/><Relationship Id="rId14" Type="http://schemas.openxmlformats.org/officeDocument/2006/relationships/hyperlink" Target="https://www.orlen.pl/pl/o-firmie/o-spolce/nasze-standardy/bezpieczenstwo-w-orlenie/wykonawcy-zewnetrzni/szkolenia"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12.png@01D9A828.179291A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448CA2-46BD-4683-9787-B3423AF8A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1</Pages>
  <Words>7094</Words>
  <Characters>46967</Characters>
  <Application>Microsoft Office Word</Application>
  <DocSecurity>0</DocSecurity>
  <Lines>1021</Lines>
  <Paragraphs>443</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53618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Aneta Lewandowska</dc:creator>
  <cp:lastModifiedBy>Krupińska Anna (ORL)</cp:lastModifiedBy>
  <cp:revision>15</cp:revision>
  <cp:lastPrinted>2025-08-19T09:02:00Z</cp:lastPrinted>
  <dcterms:created xsi:type="dcterms:W3CDTF">2025-10-28T09:56:00Z</dcterms:created>
  <dcterms:modified xsi:type="dcterms:W3CDTF">2025-11-14T12:52:00Z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3b60e38-724b-44cb-8b52-7841a0346e9d_Enabled">
    <vt:lpwstr>true</vt:lpwstr>
  </property>
  <property fmtid="{D5CDD505-2E9C-101B-9397-08002B2CF9AE}" pid="3" name="MSIP_Label_b3b60e38-724b-44cb-8b52-7841a0346e9d_SetDate">
    <vt:lpwstr>2025-10-28T09:56:43Z</vt:lpwstr>
  </property>
  <property fmtid="{D5CDD505-2E9C-101B-9397-08002B2CF9AE}" pid="4" name="MSIP_Label_b3b60e38-724b-44cb-8b52-7841a0346e9d_Method">
    <vt:lpwstr>Standard</vt:lpwstr>
  </property>
  <property fmtid="{D5CDD505-2E9C-101B-9397-08002B2CF9AE}" pid="5" name="MSIP_Label_b3b60e38-724b-44cb-8b52-7841a0346e9d_Name">
    <vt:lpwstr>aad.gkorl.label.internal.gkorl</vt:lpwstr>
  </property>
  <property fmtid="{D5CDD505-2E9C-101B-9397-08002B2CF9AE}" pid="6" name="MSIP_Label_b3b60e38-724b-44cb-8b52-7841a0346e9d_SiteId">
    <vt:lpwstr>49ed4135-8213-4cdc-b4ed-aca2fd2e32c2</vt:lpwstr>
  </property>
  <property fmtid="{D5CDD505-2E9C-101B-9397-08002B2CF9AE}" pid="7" name="MSIP_Label_b3b60e38-724b-44cb-8b52-7841a0346e9d_ActionId">
    <vt:lpwstr>030e731e-fc6c-43b5-9df4-4184221fa4be</vt:lpwstr>
  </property>
  <property fmtid="{D5CDD505-2E9C-101B-9397-08002B2CF9AE}" pid="8" name="MSIP_Label_b3b60e38-724b-44cb-8b52-7841a0346e9d_ContentBits">
    <vt:lpwstr>0</vt:lpwstr>
  </property>
  <property fmtid="{D5CDD505-2E9C-101B-9397-08002B2CF9AE}" pid="9" name="MSIP_Label_b3b60e38-724b-44cb-8b52-7841a0346e9d_Tag">
    <vt:lpwstr>10, 3, 0, 1</vt:lpwstr>
  </property>
</Properties>
</file>